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63CA1" w14:textId="3F1105C4" w:rsidR="00B73664" w:rsidRPr="00B73664" w:rsidRDefault="00B73664" w:rsidP="009E342D">
      <w:pPr>
        <w:pStyle w:val="ListNumber"/>
        <w:numPr>
          <w:ilvl w:val="0"/>
          <w:numId w:val="0"/>
        </w:numPr>
        <w:spacing w:before="5" w:line="240" w:lineRule="auto"/>
        <w:rPr>
          <w:rFonts w:ascii="Calibri" w:eastAsia="Franklin Gothic Book" w:hAnsi="Calibri" w:cs="Calibri"/>
          <w:b/>
          <w:bCs/>
          <w:sz w:val="40"/>
          <w:szCs w:val="40"/>
          <w:lang w:val="en-GB"/>
        </w:rPr>
      </w:pPr>
      <w:r w:rsidRPr="00B73664">
        <w:rPr>
          <w:rFonts w:ascii="Calibri" w:eastAsia="Franklin Gothic Book" w:hAnsi="Calibri" w:cs="Calibri"/>
          <w:b/>
          <w:bCs/>
          <w:sz w:val="40"/>
          <w:szCs w:val="40"/>
          <w:lang w:val="en-GB"/>
        </w:rPr>
        <w:t>Next Wave,</w:t>
      </w:r>
      <w:r w:rsidRPr="00B73664">
        <w:rPr>
          <w:rFonts w:ascii="Calibri" w:eastAsia="Franklin Gothic Book" w:hAnsi="Calibri" w:cs="Calibri"/>
          <w:b/>
          <w:bCs/>
          <w:sz w:val="40"/>
          <w:szCs w:val="40"/>
          <w:lang w:val="en-GB"/>
        </w:rPr>
        <w:br/>
        <w:t>Commitment to First Nations Peoples</w:t>
      </w:r>
    </w:p>
    <w:p w14:paraId="67B6F0C1" w14:textId="77777777" w:rsidR="00B73664" w:rsidRDefault="00B73664" w:rsidP="009E342D">
      <w:pPr>
        <w:pStyle w:val="ListNumber"/>
        <w:numPr>
          <w:ilvl w:val="0"/>
          <w:numId w:val="0"/>
        </w:numPr>
        <w:spacing w:before="5" w:line="240" w:lineRule="auto"/>
        <w:rPr>
          <w:rFonts w:ascii="Calibri" w:eastAsia="Franklin Gothic Book" w:hAnsi="Calibri" w:cs="Calibri"/>
          <w:sz w:val="24"/>
          <w:szCs w:val="24"/>
          <w:lang w:val="en-GB"/>
        </w:rPr>
      </w:pPr>
    </w:p>
    <w:p w14:paraId="7762ABC0" w14:textId="28FC71CB" w:rsidR="58429D8F" w:rsidRPr="00B73664" w:rsidRDefault="3E23E35E" w:rsidP="009E342D">
      <w:pPr>
        <w:pStyle w:val="ListNumber"/>
        <w:numPr>
          <w:ilvl w:val="0"/>
          <w:numId w:val="0"/>
        </w:numPr>
        <w:spacing w:before="5" w:line="240" w:lineRule="auto"/>
        <w:rPr>
          <w:rFonts w:ascii="Calibri" w:eastAsia="Franklin Gothic Book" w:hAnsi="Calibri" w:cs="Calibri"/>
          <w:sz w:val="24"/>
          <w:szCs w:val="24"/>
          <w:lang w:val="nl-NL"/>
        </w:rPr>
      </w:pPr>
      <w:r w:rsidRPr="00B73664">
        <w:rPr>
          <w:rFonts w:ascii="Calibri" w:eastAsia="Franklin Gothic Book" w:hAnsi="Calibri" w:cs="Calibri"/>
          <w:sz w:val="24"/>
          <w:szCs w:val="24"/>
          <w:lang w:val="en-GB"/>
        </w:rPr>
        <w:t xml:space="preserve">Next Wave extends on its </w:t>
      </w:r>
      <w:r w:rsidR="54E910AF" w:rsidRPr="00B73664">
        <w:rPr>
          <w:rFonts w:ascii="Calibri" w:eastAsia="Franklin Gothic Book" w:hAnsi="Calibri" w:cs="Calibri"/>
          <w:sz w:val="24"/>
          <w:szCs w:val="24"/>
          <w:lang w:val="en-GB"/>
        </w:rPr>
        <w:t>S</w:t>
      </w:r>
      <w:r w:rsidRPr="00B73664">
        <w:rPr>
          <w:rFonts w:ascii="Calibri" w:eastAsia="Franklin Gothic Book" w:hAnsi="Calibri" w:cs="Calibri"/>
          <w:sz w:val="24"/>
          <w:szCs w:val="24"/>
          <w:lang w:val="en-GB"/>
        </w:rPr>
        <w:t xml:space="preserve">trategic </w:t>
      </w:r>
      <w:r w:rsidR="21ADCAF5" w:rsidRPr="00B73664">
        <w:rPr>
          <w:rFonts w:ascii="Calibri" w:eastAsia="Franklin Gothic Book" w:hAnsi="Calibri" w:cs="Calibri"/>
          <w:sz w:val="24"/>
          <w:szCs w:val="24"/>
          <w:lang w:val="en-GB"/>
        </w:rPr>
        <w:t>P</w:t>
      </w:r>
      <w:r w:rsidRPr="00B73664">
        <w:rPr>
          <w:rFonts w:ascii="Calibri" w:eastAsia="Franklin Gothic Book" w:hAnsi="Calibri" w:cs="Calibri"/>
          <w:sz w:val="24"/>
          <w:szCs w:val="24"/>
          <w:lang w:val="en-GB"/>
        </w:rPr>
        <w:t xml:space="preserve">lan and makes </w:t>
      </w:r>
      <w:r w:rsidR="46C3AD9B" w:rsidRPr="00B73664">
        <w:rPr>
          <w:rFonts w:ascii="Calibri" w:eastAsia="Franklin Gothic Book" w:hAnsi="Calibri" w:cs="Calibri"/>
          <w:sz w:val="24"/>
          <w:szCs w:val="24"/>
          <w:lang w:val="en-GB"/>
        </w:rPr>
        <w:t xml:space="preserve">an all-of-organisation commitment to First </w:t>
      </w:r>
      <w:r w:rsidR="46FA5F2E" w:rsidRPr="00B73664">
        <w:rPr>
          <w:rFonts w:ascii="Calibri" w:eastAsia="Franklin Gothic Book" w:hAnsi="Calibri" w:cs="Calibri"/>
          <w:sz w:val="24"/>
          <w:szCs w:val="24"/>
          <w:lang w:val="en-GB"/>
        </w:rPr>
        <w:t>Nations people in so-called Australia</w:t>
      </w:r>
      <w:r w:rsidR="55F286B5" w:rsidRPr="00B73664">
        <w:rPr>
          <w:rFonts w:ascii="Calibri" w:eastAsia="Franklin Gothic Book" w:hAnsi="Calibri" w:cs="Calibri"/>
          <w:sz w:val="24"/>
          <w:szCs w:val="24"/>
          <w:lang w:val="en-GB"/>
        </w:rPr>
        <w:t xml:space="preserve"> and beyond</w:t>
      </w:r>
      <w:r w:rsidR="46FA5F2E" w:rsidRPr="00B73664">
        <w:rPr>
          <w:rFonts w:ascii="Calibri" w:eastAsia="Franklin Gothic Book" w:hAnsi="Calibri" w:cs="Calibri"/>
          <w:sz w:val="24"/>
          <w:szCs w:val="24"/>
          <w:lang w:val="en-GB"/>
        </w:rPr>
        <w:t xml:space="preserve">. </w:t>
      </w:r>
      <w:r w:rsidR="6D0D4F13" w:rsidRPr="00B73664">
        <w:rPr>
          <w:rFonts w:ascii="Calibri" w:eastAsia="Franklin Gothic Book" w:hAnsi="Calibri" w:cs="Calibri"/>
          <w:sz w:val="24"/>
          <w:szCs w:val="24"/>
          <w:lang w:val="en-GB"/>
        </w:rPr>
        <w:t>Our commitment draws on</w:t>
      </w:r>
      <w:r w:rsidR="7373E577" w:rsidRPr="00B73664">
        <w:rPr>
          <w:rFonts w:ascii="Calibri" w:eastAsia="Franklin Gothic Book" w:hAnsi="Calibri" w:cs="Calibri"/>
          <w:sz w:val="24"/>
          <w:szCs w:val="24"/>
          <w:lang w:val="en-GB"/>
        </w:rPr>
        <w:t xml:space="preserve"> principles outlined in </w:t>
      </w:r>
      <w:r w:rsidR="7373E577" w:rsidRPr="00B73664">
        <w:rPr>
          <w:rFonts w:ascii="Calibri" w:eastAsia="Franklin Gothic Book" w:hAnsi="Calibri" w:cs="Calibri"/>
          <w:sz w:val="24"/>
          <w:szCs w:val="24"/>
          <w:lang w:val="nl-NL"/>
        </w:rPr>
        <w:t xml:space="preserve">United Nations </w:t>
      </w:r>
      <w:proofErr w:type="spellStart"/>
      <w:r w:rsidR="7373E577" w:rsidRPr="00B73664">
        <w:rPr>
          <w:rFonts w:ascii="Calibri" w:eastAsia="Franklin Gothic Book" w:hAnsi="Calibri" w:cs="Calibri"/>
          <w:sz w:val="24"/>
          <w:szCs w:val="24"/>
          <w:lang w:val="nl-NL"/>
        </w:rPr>
        <w:t>Declaration</w:t>
      </w:r>
      <w:proofErr w:type="spellEnd"/>
      <w:r w:rsidR="7373E577" w:rsidRPr="00B73664">
        <w:rPr>
          <w:rFonts w:ascii="Calibri" w:eastAsia="Franklin Gothic Book" w:hAnsi="Calibri" w:cs="Calibri"/>
          <w:sz w:val="24"/>
          <w:szCs w:val="24"/>
          <w:lang w:val="nl-NL"/>
        </w:rPr>
        <w:t xml:space="preserve"> on </w:t>
      </w:r>
      <w:proofErr w:type="spellStart"/>
      <w:r w:rsidR="7373E577" w:rsidRPr="00B73664">
        <w:rPr>
          <w:rFonts w:ascii="Calibri" w:eastAsia="Franklin Gothic Book" w:hAnsi="Calibri" w:cs="Calibri"/>
          <w:sz w:val="24"/>
          <w:szCs w:val="24"/>
          <w:lang w:val="nl-NL"/>
        </w:rPr>
        <w:t>the</w:t>
      </w:r>
      <w:proofErr w:type="spellEnd"/>
      <w:r w:rsidR="7373E577" w:rsidRPr="00B73664">
        <w:rPr>
          <w:rFonts w:ascii="Calibri" w:eastAsia="Franklin Gothic Book" w:hAnsi="Calibri" w:cs="Calibri"/>
          <w:sz w:val="24"/>
          <w:szCs w:val="24"/>
          <w:lang w:val="nl-NL"/>
        </w:rPr>
        <w:t xml:space="preserve"> </w:t>
      </w:r>
      <w:proofErr w:type="spellStart"/>
      <w:r w:rsidR="7373E577" w:rsidRPr="00B73664">
        <w:rPr>
          <w:rFonts w:ascii="Calibri" w:eastAsia="Franklin Gothic Book" w:hAnsi="Calibri" w:cs="Calibri"/>
          <w:sz w:val="24"/>
          <w:szCs w:val="24"/>
          <w:lang w:val="nl-NL"/>
        </w:rPr>
        <w:t>Rights</w:t>
      </w:r>
      <w:proofErr w:type="spellEnd"/>
      <w:r w:rsidR="7373E577" w:rsidRPr="00B73664">
        <w:rPr>
          <w:rFonts w:ascii="Calibri" w:eastAsia="Franklin Gothic Book" w:hAnsi="Calibri" w:cs="Calibri"/>
          <w:sz w:val="24"/>
          <w:szCs w:val="24"/>
          <w:lang w:val="nl-NL"/>
        </w:rPr>
        <w:t xml:space="preserve"> of </w:t>
      </w:r>
      <w:proofErr w:type="spellStart"/>
      <w:r w:rsidR="7373E577" w:rsidRPr="00B73664">
        <w:rPr>
          <w:rFonts w:ascii="Calibri" w:eastAsia="Franklin Gothic Book" w:hAnsi="Calibri" w:cs="Calibri"/>
          <w:sz w:val="24"/>
          <w:szCs w:val="24"/>
          <w:lang w:val="nl-NL"/>
        </w:rPr>
        <w:t>Indigenous</w:t>
      </w:r>
      <w:proofErr w:type="spellEnd"/>
      <w:r w:rsidR="7373E577" w:rsidRPr="00B73664">
        <w:rPr>
          <w:rFonts w:ascii="Calibri" w:eastAsia="Franklin Gothic Book" w:hAnsi="Calibri" w:cs="Calibri"/>
          <w:sz w:val="24"/>
          <w:szCs w:val="24"/>
          <w:lang w:val="nl-NL"/>
        </w:rPr>
        <w:t xml:space="preserve"> </w:t>
      </w:r>
      <w:proofErr w:type="spellStart"/>
      <w:r w:rsidR="7373E577" w:rsidRPr="00B73664">
        <w:rPr>
          <w:rFonts w:ascii="Calibri" w:eastAsia="Franklin Gothic Book" w:hAnsi="Calibri" w:cs="Calibri"/>
          <w:sz w:val="24"/>
          <w:szCs w:val="24"/>
          <w:lang w:val="nl-NL"/>
        </w:rPr>
        <w:t>Peoples</w:t>
      </w:r>
      <w:proofErr w:type="spellEnd"/>
      <w:r w:rsidR="7373E577"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the</w:t>
      </w:r>
      <w:proofErr w:type="spellEnd"/>
      <w:r w:rsidR="63F08312" w:rsidRPr="00B73664">
        <w:rPr>
          <w:rFonts w:ascii="Calibri" w:eastAsia="Franklin Gothic Book" w:hAnsi="Calibri" w:cs="Calibri"/>
          <w:sz w:val="24"/>
          <w:szCs w:val="24"/>
          <w:lang w:val="nl-NL"/>
        </w:rPr>
        <w:t xml:space="preserve"> Australia Council </w:t>
      </w:r>
      <w:proofErr w:type="spellStart"/>
      <w:r w:rsidR="63F08312" w:rsidRPr="00B73664">
        <w:rPr>
          <w:rFonts w:ascii="Calibri" w:eastAsia="Franklin Gothic Book" w:hAnsi="Calibri" w:cs="Calibri"/>
          <w:sz w:val="24"/>
          <w:szCs w:val="24"/>
          <w:lang w:val="nl-NL"/>
        </w:rPr>
        <w:t>for</w:t>
      </w:r>
      <w:proofErr w:type="spellEnd"/>
      <w:r w:rsidR="63F08312"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the</w:t>
      </w:r>
      <w:proofErr w:type="spellEnd"/>
      <w:r w:rsidR="63F08312" w:rsidRPr="00B73664">
        <w:rPr>
          <w:rFonts w:ascii="Calibri" w:eastAsia="Franklin Gothic Book" w:hAnsi="Calibri" w:cs="Calibri"/>
          <w:sz w:val="24"/>
          <w:szCs w:val="24"/>
          <w:lang w:val="nl-NL"/>
        </w:rPr>
        <w:t xml:space="preserve"> Arts: </w:t>
      </w:r>
      <w:proofErr w:type="spellStart"/>
      <w:r w:rsidR="63F08312" w:rsidRPr="00B73664">
        <w:rPr>
          <w:rFonts w:ascii="Calibri" w:eastAsia="Franklin Gothic Book" w:hAnsi="Calibri" w:cs="Calibri"/>
          <w:sz w:val="24"/>
          <w:szCs w:val="24"/>
          <w:lang w:val="nl-NL"/>
        </w:rPr>
        <w:t>Indigenous</w:t>
      </w:r>
      <w:proofErr w:type="spellEnd"/>
      <w:r w:rsidR="63F08312"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Protocols</w:t>
      </w:r>
      <w:proofErr w:type="spellEnd"/>
      <w:r w:rsidR="63F08312"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and</w:t>
      </w:r>
      <w:proofErr w:type="spellEnd"/>
      <w:r w:rsidR="63F08312"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the</w:t>
      </w:r>
      <w:proofErr w:type="spellEnd"/>
      <w:r w:rsidR="63F08312" w:rsidRPr="00B73664">
        <w:rPr>
          <w:rFonts w:ascii="Calibri" w:eastAsia="Franklin Gothic Book" w:hAnsi="Calibri" w:cs="Calibri"/>
          <w:sz w:val="24"/>
          <w:szCs w:val="24"/>
          <w:lang w:val="nl-NL"/>
        </w:rPr>
        <w:t xml:space="preserve"> </w:t>
      </w:r>
      <w:proofErr w:type="spellStart"/>
      <w:r w:rsidR="63F08312" w:rsidRPr="00B73664">
        <w:rPr>
          <w:rFonts w:ascii="Calibri" w:eastAsia="Franklin Gothic Book" w:hAnsi="Calibri" w:cs="Calibri"/>
          <w:sz w:val="24"/>
          <w:szCs w:val="24"/>
          <w:lang w:val="nl-NL"/>
        </w:rPr>
        <w:t>Victorian</w:t>
      </w:r>
      <w:proofErr w:type="spellEnd"/>
      <w:r w:rsidR="63F08312" w:rsidRPr="00B73664">
        <w:rPr>
          <w:rFonts w:ascii="Calibri" w:eastAsia="Franklin Gothic Book" w:hAnsi="Calibri" w:cs="Calibri"/>
          <w:sz w:val="24"/>
          <w:szCs w:val="24"/>
          <w:lang w:val="nl-NL"/>
        </w:rPr>
        <w:t xml:space="preserve"> Aboriginal </w:t>
      </w:r>
      <w:proofErr w:type="spellStart"/>
      <w:r w:rsidR="63F08312" w:rsidRPr="00B73664">
        <w:rPr>
          <w:rFonts w:ascii="Calibri" w:eastAsia="Franklin Gothic Book" w:hAnsi="Calibri" w:cs="Calibri"/>
          <w:sz w:val="24"/>
          <w:szCs w:val="24"/>
          <w:lang w:val="nl-NL"/>
        </w:rPr>
        <w:t>Affairs</w:t>
      </w:r>
      <w:proofErr w:type="spellEnd"/>
      <w:r w:rsidR="63F08312" w:rsidRPr="00B73664">
        <w:rPr>
          <w:rFonts w:ascii="Calibri" w:eastAsia="Franklin Gothic Book" w:hAnsi="Calibri" w:cs="Calibri"/>
          <w:sz w:val="24"/>
          <w:szCs w:val="24"/>
          <w:lang w:val="nl-NL"/>
        </w:rPr>
        <w:t xml:space="preserve"> Framework 2018–23.</w:t>
      </w:r>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This</w:t>
      </w:r>
      <w:proofErr w:type="spellEnd"/>
      <w:r w:rsidR="613A4D75" w:rsidRPr="00B73664">
        <w:rPr>
          <w:rFonts w:ascii="Calibri" w:eastAsia="Franklin Gothic Book" w:hAnsi="Calibri" w:cs="Calibri"/>
          <w:sz w:val="24"/>
          <w:szCs w:val="24"/>
          <w:lang w:val="nl-NL"/>
        </w:rPr>
        <w:t xml:space="preserve"> is a live document </w:t>
      </w:r>
      <w:proofErr w:type="spellStart"/>
      <w:r w:rsidR="613A4D75" w:rsidRPr="00B73664">
        <w:rPr>
          <w:rFonts w:ascii="Calibri" w:eastAsia="Franklin Gothic Book" w:hAnsi="Calibri" w:cs="Calibri"/>
          <w:sz w:val="24"/>
          <w:szCs w:val="24"/>
          <w:lang w:val="nl-NL"/>
        </w:rPr>
        <w:t>and</w:t>
      </w:r>
      <w:proofErr w:type="spellEnd"/>
      <w:r w:rsidR="613A4D75" w:rsidRPr="00B73664">
        <w:rPr>
          <w:rFonts w:ascii="Calibri" w:eastAsia="Franklin Gothic Book" w:hAnsi="Calibri" w:cs="Calibri"/>
          <w:sz w:val="24"/>
          <w:szCs w:val="24"/>
          <w:lang w:val="nl-NL"/>
        </w:rPr>
        <w:t xml:space="preserve"> is </w:t>
      </w:r>
      <w:proofErr w:type="spellStart"/>
      <w:r w:rsidR="613A4D75" w:rsidRPr="00B73664">
        <w:rPr>
          <w:rFonts w:ascii="Calibri" w:eastAsia="Franklin Gothic Book" w:hAnsi="Calibri" w:cs="Calibri"/>
          <w:sz w:val="24"/>
          <w:szCs w:val="24"/>
          <w:lang w:val="nl-NL"/>
        </w:rPr>
        <w:t>intended</w:t>
      </w:r>
      <w:proofErr w:type="spellEnd"/>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to</w:t>
      </w:r>
      <w:proofErr w:type="spellEnd"/>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be</w:t>
      </w:r>
      <w:proofErr w:type="spellEnd"/>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actively</w:t>
      </w:r>
      <w:proofErr w:type="spellEnd"/>
      <w:r w:rsidR="3E488162" w:rsidRPr="00B73664">
        <w:rPr>
          <w:rFonts w:ascii="Calibri" w:eastAsia="Franklin Gothic Book" w:hAnsi="Calibri" w:cs="Calibri"/>
          <w:sz w:val="24"/>
          <w:szCs w:val="24"/>
          <w:lang w:val="nl-NL"/>
        </w:rPr>
        <w:t xml:space="preserve"> </w:t>
      </w:r>
      <w:proofErr w:type="spellStart"/>
      <w:r w:rsidR="3E488162" w:rsidRPr="00B73664">
        <w:rPr>
          <w:rFonts w:ascii="Calibri" w:eastAsia="Franklin Gothic Book" w:hAnsi="Calibri" w:cs="Calibri"/>
          <w:sz w:val="24"/>
          <w:szCs w:val="24"/>
          <w:lang w:val="nl-NL"/>
        </w:rPr>
        <w:t>an</w:t>
      </w:r>
      <w:r w:rsidR="036C591A" w:rsidRPr="00B73664">
        <w:rPr>
          <w:rFonts w:ascii="Calibri" w:eastAsia="Franklin Gothic Book" w:hAnsi="Calibri" w:cs="Calibri"/>
          <w:sz w:val="24"/>
          <w:szCs w:val="24"/>
          <w:lang w:val="nl-NL"/>
        </w:rPr>
        <w:t>d</w:t>
      </w:r>
      <w:proofErr w:type="spellEnd"/>
      <w:r w:rsidR="3E488162" w:rsidRPr="00B73664">
        <w:rPr>
          <w:rFonts w:ascii="Calibri" w:eastAsia="Franklin Gothic Book" w:hAnsi="Calibri" w:cs="Calibri"/>
          <w:sz w:val="24"/>
          <w:szCs w:val="24"/>
          <w:lang w:val="nl-NL"/>
        </w:rPr>
        <w:t xml:space="preserve"> </w:t>
      </w:r>
      <w:proofErr w:type="spellStart"/>
      <w:r w:rsidR="3E488162" w:rsidRPr="00B73664">
        <w:rPr>
          <w:rFonts w:ascii="Calibri" w:eastAsia="Franklin Gothic Book" w:hAnsi="Calibri" w:cs="Calibri"/>
          <w:sz w:val="24"/>
          <w:szCs w:val="24"/>
          <w:lang w:val="nl-NL"/>
        </w:rPr>
        <w:t>regularly</w:t>
      </w:r>
      <w:proofErr w:type="spellEnd"/>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reviewed</w:t>
      </w:r>
      <w:proofErr w:type="spellEnd"/>
      <w:r w:rsidR="613A4D75" w:rsidRPr="00B73664">
        <w:rPr>
          <w:rFonts w:ascii="Calibri" w:eastAsia="Franklin Gothic Book" w:hAnsi="Calibri" w:cs="Calibri"/>
          <w:sz w:val="24"/>
          <w:szCs w:val="24"/>
          <w:lang w:val="nl-NL"/>
        </w:rPr>
        <w:t xml:space="preserve"> </w:t>
      </w:r>
      <w:proofErr w:type="spellStart"/>
      <w:r w:rsidR="613A4D75" w:rsidRPr="00B73664">
        <w:rPr>
          <w:rFonts w:ascii="Calibri" w:eastAsia="Franklin Gothic Book" w:hAnsi="Calibri" w:cs="Calibri"/>
          <w:sz w:val="24"/>
          <w:szCs w:val="24"/>
          <w:lang w:val="nl-NL"/>
        </w:rPr>
        <w:t>and</w:t>
      </w:r>
      <w:proofErr w:type="spellEnd"/>
      <w:r w:rsidR="613A4D75" w:rsidRPr="00B73664">
        <w:rPr>
          <w:rFonts w:ascii="Calibri" w:eastAsia="Franklin Gothic Book" w:hAnsi="Calibri" w:cs="Calibri"/>
          <w:sz w:val="24"/>
          <w:szCs w:val="24"/>
          <w:lang w:val="nl-NL"/>
        </w:rPr>
        <w:t xml:space="preserve"> </w:t>
      </w:r>
      <w:proofErr w:type="spellStart"/>
      <w:r w:rsidR="01B319AF" w:rsidRPr="00B73664">
        <w:rPr>
          <w:rFonts w:ascii="Calibri" w:eastAsia="Franklin Gothic Book" w:hAnsi="Calibri" w:cs="Calibri"/>
          <w:sz w:val="24"/>
          <w:szCs w:val="24"/>
          <w:lang w:val="nl-NL"/>
        </w:rPr>
        <w:t>updat</w:t>
      </w:r>
      <w:r w:rsidR="613A4D75" w:rsidRPr="00B73664">
        <w:rPr>
          <w:rFonts w:ascii="Calibri" w:eastAsia="Franklin Gothic Book" w:hAnsi="Calibri" w:cs="Calibri"/>
          <w:sz w:val="24"/>
          <w:szCs w:val="24"/>
          <w:lang w:val="nl-NL"/>
        </w:rPr>
        <w:t>ed</w:t>
      </w:r>
      <w:proofErr w:type="spellEnd"/>
      <w:r w:rsidR="1CE174BD" w:rsidRPr="00B73664">
        <w:rPr>
          <w:rFonts w:ascii="Calibri" w:eastAsia="Franklin Gothic Book" w:hAnsi="Calibri" w:cs="Calibri"/>
          <w:sz w:val="24"/>
          <w:szCs w:val="24"/>
          <w:lang w:val="nl-NL"/>
        </w:rPr>
        <w:t>.</w:t>
      </w:r>
      <w:r w:rsidR="0A44E2EF" w:rsidRPr="00B73664">
        <w:rPr>
          <w:rFonts w:ascii="Calibri" w:eastAsia="Franklin Gothic Book" w:hAnsi="Calibri" w:cs="Calibri"/>
          <w:sz w:val="24"/>
          <w:szCs w:val="24"/>
          <w:lang w:val="nl-NL"/>
        </w:rPr>
        <w:t xml:space="preserve">  </w:t>
      </w:r>
    </w:p>
    <w:p w14:paraId="58E7AFB1" w14:textId="3DE924A9" w:rsidR="009E342D" w:rsidRPr="00B73664" w:rsidRDefault="009E342D" w:rsidP="009E342D">
      <w:pPr>
        <w:pStyle w:val="ListNumber"/>
        <w:numPr>
          <w:ilvl w:val="0"/>
          <w:numId w:val="0"/>
        </w:numPr>
        <w:spacing w:before="5" w:line="240" w:lineRule="auto"/>
        <w:rPr>
          <w:rFonts w:ascii="Calibri" w:eastAsia="Franklin Gothic Book" w:hAnsi="Calibri" w:cs="Calibri"/>
          <w:sz w:val="24"/>
          <w:szCs w:val="24"/>
          <w:lang w:val="nl-NL"/>
        </w:rPr>
      </w:pPr>
    </w:p>
    <w:tbl>
      <w:tblPr>
        <w:tblStyle w:val="TableGrid"/>
        <w:tblW w:w="15135" w:type="dxa"/>
        <w:tblLayout w:type="fixed"/>
        <w:tblLook w:val="06A0" w:firstRow="1" w:lastRow="0" w:firstColumn="1" w:lastColumn="0" w:noHBand="1" w:noVBand="1"/>
      </w:tblPr>
      <w:tblGrid>
        <w:gridCol w:w="5045"/>
        <w:gridCol w:w="5045"/>
        <w:gridCol w:w="5045"/>
      </w:tblGrid>
      <w:tr w:rsidR="58429D8F" w:rsidRPr="00B73664" w14:paraId="13F99530" w14:textId="77777777" w:rsidTr="00E32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5" w:type="dxa"/>
          </w:tcPr>
          <w:p w14:paraId="415D559C" w14:textId="40BC00E1" w:rsidR="2F0C36A8" w:rsidRPr="00B73664" w:rsidRDefault="2F0C36A8" w:rsidP="0087490D">
            <w:pPr>
              <w:pStyle w:val="BodyA"/>
              <w:spacing w:line="240" w:lineRule="auto"/>
              <w:rPr>
                <w:rFonts w:ascii="Calibri" w:eastAsia="Franklin Gothic Book" w:hAnsi="Calibri" w:cs="Calibri"/>
                <w:sz w:val="32"/>
                <w:szCs w:val="32"/>
                <w:lang w:val="en-GB"/>
              </w:rPr>
            </w:pPr>
            <w:r w:rsidRPr="00B73664">
              <w:rPr>
                <w:rFonts w:ascii="Calibri" w:eastAsia="Franklin Gothic Book" w:hAnsi="Calibri" w:cs="Calibri"/>
                <w:sz w:val="32"/>
                <w:szCs w:val="32"/>
                <w:lang w:val="en-GB"/>
              </w:rPr>
              <w:t>Action</w:t>
            </w:r>
          </w:p>
        </w:tc>
        <w:tc>
          <w:tcPr>
            <w:tcW w:w="5045" w:type="dxa"/>
          </w:tcPr>
          <w:p w14:paraId="158B11E0" w14:textId="4EDB6F1E" w:rsidR="2F0C36A8" w:rsidRPr="00B73664" w:rsidRDefault="2F0C36A8" w:rsidP="0087490D">
            <w:pPr>
              <w:pStyle w:val="BodyA"/>
              <w:spacing w:line="240" w:lineRule="auto"/>
              <w:cnfStyle w:val="100000000000" w:firstRow="1" w:lastRow="0" w:firstColumn="0" w:lastColumn="0" w:oddVBand="0" w:evenVBand="0" w:oddHBand="0" w:evenHBand="0" w:firstRowFirstColumn="0" w:firstRowLastColumn="0" w:lastRowFirstColumn="0" w:lastRowLastColumn="0"/>
              <w:rPr>
                <w:rFonts w:ascii="Calibri" w:eastAsia="Franklin Gothic Book" w:hAnsi="Calibri" w:cs="Calibri"/>
                <w:sz w:val="32"/>
                <w:szCs w:val="32"/>
                <w:lang w:val="en-GB"/>
              </w:rPr>
            </w:pPr>
            <w:r w:rsidRPr="00B73664">
              <w:rPr>
                <w:rFonts w:ascii="Calibri" w:eastAsia="Franklin Gothic Book" w:hAnsi="Calibri" w:cs="Calibri"/>
                <w:sz w:val="32"/>
                <w:szCs w:val="32"/>
                <w:lang w:val="en-GB"/>
              </w:rPr>
              <w:t>Outcome</w:t>
            </w:r>
          </w:p>
        </w:tc>
        <w:tc>
          <w:tcPr>
            <w:tcW w:w="5045" w:type="dxa"/>
          </w:tcPr>
          <w:p w14:paraId="3B818BA7" w14:textId="7A42FE50" w:rsidR="2F0C36A8" w:rsidRPr="00B73664" w:rsidRDefault="2F0C36A8" w:rsidP="0087490D">
            <w:pPr>
              <w:pStyle w:val="BodyA"/>
              <w:spacing w:line="240" w:lineRule="auto"/>
              <w:cnfStyle w:val="100000000000" w:firstRow="1" w:lastRow="0" w:firstColumn="0" w:lastColumn="0" w:oddVBand="0" w:evenVBand="0" w:oddHBand="0" w:evenHBand="0" w:firstRowFirstColumn="0" w:firstRowLastColumn="0" w:lastRowFirstColumn="0" w:lastRowLastColumn="0"/>
              <w:rPr>
                <w:rFonts w:ascii="Calibri" w:eastAsia="Franklin Gothic Book" w:hAnsi="Calibri" w:cs="Calibri"/>
                <w:sz w:val="32"/>
                <w:szCs w:val="32"/>
                <w:lang w:val="en-GB"/>
              </w:rPr>
            </w:pPr>
            <w:r w:rsidRPr="00B73664">
              <w:rPr>
                <w:rFonts w:ascii="Calibri" w:eastAsia="Franklin Gothic Book" w:hAnsi="Calibri" w:cs="Calibri"/>
                <w:sz w:val="32"/>
                <w:szCs w:val="32"/>
                <w:lang w:val="en-GB"/>
              </w:rPr>
              <w:t>Implementation</w:t>
            </w:r>
          </w:p>
        </w:tc>
      </w:tr>
      <w:tr w:rsidR="58429D8F" w:rsidRPr="00B73664" w14:paraId="79BDCB5A" w14:textId="77777777" w:rsidTr="00425357">
        <w:trPr>
          <w:trHeight w:val="3555"/>
        </w:trPr>
        <w:tc>
          <w:tcPr>
            <w:cnfStyle w:val="001000000000" w:firstRow="0" w:lastRow="0" w:firstColumn="1" w:lastColumn="0" w:oddVBand="0" w:evenVBand="0" w:oddHBand="0" w:evenHBand="0" w:firstRowFirstColumn="0" w:firstRowLastColumn="0" w:lastRowFirstColumn="0" w:lastRowLastColumn="0"/>
            <w:tcW w:w="5045" w:type="dxa"/>
            <w:tcBorders>
              <w:bottom w:val="single" w:sz="4" w:space="0" w:color="auto"/>
            </w:tcBorders>
          </w:tcPr>
          <w:p w14:paraId="3634E683" w14:textId="43D8F53E" w:rsidR="77CAE9EF" w:rsidRPr="00425357" w:rsidRDefault="77CAE9EF" w:rsidP="7A6C76B7">
            <w:pPr>
              <w:pStyle w:val="BodyA"/>
              <w:spacing w:before="0" w:after="0" w:line="240" w:lineRule="auto"/>
              <w:rPr>
                <w:rFonts w:ascii="Calibri" w:hAnsi="Calibri" w:cs="Calibri"/>
                <w:sz w:val="32"/>
                <w:szCs w:val="32"/>
              </w:rPr>
            </w:pPr>
            <w:r w:rsidRPr="00B73664">
              <w:rPr>
                <w:rFonts w:ascii="Calibri" w:eastAsia="Franklin Gothic Book" w:hAnsi="Calibri" w:cs="Calibri"/>
                <w:b/>
                <w:bCs/>
                <w:sz w:val="32"/>
                <w:szCs w:val="32"/>
                <w:lang w:val="en-GB"/>
              </w:rPr>
              <w:t>On Country</w:t>
            </w:r>
            <w:r w:rsidR="00B73664" w:rsidRPr="00B73664">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 xml:space="preserve">Next Wave acknowledges </w:t>
            </w:r>
            <w:r w:rsidR="779949E0" w:rsidRPr="00B73664">
              <w:rPr>
                <w:rFonts w:ascii="Calibri" w:eastAsia="Franklin Gothic Book" w:hAnsi="Calibri" w:cs="Calibri"/>
                <w:sz w:val="24"/>
                <w:szCs w:val="24"/>
                <w:lang w:val="en-GB"/>
              </w:rPr>
              <w:t xml:space="preserve">the sovereignty of the First Nations people on the lands and waterways on which we live and work. </w:t>
            </w:r>
          </w:p>
          <w:p w14:paraId="29F53740" w14:textId="7127B4A2" w:rsidR="7A6C76B7" w:rsidRPr="00B73664" w:rsidRDefault="7A6C76B7" w:rsidP="7A6C76B7">
            <w:pPr>
              <w:pStyle w:val="BodyA"/>
              <w:spacing w:before="0" w:after="0" w:line="240" w:lineRule="auto"/>
              <w:rPr>
                <w:rFonts w:ascii="Calibri" w:eastAsia="Franklin Gothic Book" w:hAnsi="Calibri" w:cs="Calibri"/>
                <w:sz w:val="24"/>
                <w:szCs w:val="24"/>
                <w:lang w:val="en-GB"/>
              </w:rPr>
            </w:pPr>
          </w:p>
          <w:p w14:paraId="3DF2AE41" w14:textId="62EB0CE3" w:rsidR="2F0C36A8" w:rsidRPr="00B73664" w:rsidRDefault="2F0C36A8" w:rsidP="7A6C76B7">
            <w:pPr>
              <w:pStyle w:val="BodyA"/>
              <w:spacing w:before="0"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At significant events, Next Wave will invite a</w:t>
            </w:r>
            <w:r w:rsidR="3B2BD0A8" w:rsidRPr="00B73664">
              <w:rPr>
                <w:rFonts w:ascii="Calibri" w:eastAsia="Franklin Gothic Book" w:hAnsi="Calibri" w:cs="Calibri"/>
                <w:sz w:val="24"/>
                <w:szCs w:val="24"/>
                <w:lang w:val="en-GB"/>
              </w:rPr>
              <w:t>n Elder from the local community</w:t>
            </w:r>
            <w:r w:rsidRPr="00B73664">
              <w:rPr>
                <w:rFonts w:ascii="Calibri" w:eastAsia="Franklin Gothic Book" w:hAnsi="Calibri" w:cs="Calibri"/>
                <w:sz w:val="24"/>
                <w:szCs w:val="24"/>
                <w:lang w:val="en-GB"/>
              </w:rPr>
              <w:t xml:space="preserve"> to undertake a Welcome to Country.</w:t>
            </w:r>
          </w:p>
          <w:p w14:paraId="1750EDEB" w14:textId="61631D48" w:rsidR="7A6C76B7" w:rsidRPr="00B73664" w:rsidRDefault="7A6C76B7" w:rsidP="7A6C76B7">
            <w:pPr>
              <w:pStyle w:val="BodyA"/>
              <w:spacing w:before="0" w:after="0" w:line="240" w:lineRule="auto"/>
              <w:rPr>
                <w:rFonts w:ascii="Calibri" w:eastAsia="Franklin Gothic Book" w:hAnsi="Calibri" w:cs="Calibri"/>
                <w:sz w:val="24"/>
                <w:szCs w:val="24"/>
                <w:lang w:val="en-GB"/>
              </w:rPr>
            </w:pPr>
          </w:p>
          <w:p w14:paraId="420364FE" w14:textId="253A41BB" w:rsidR="2F0C36A8" w:rsidRPr="00B73664" w:rsidRDefault="2F0C36A8" w:rsidP="0087490D">
            <w:pPr>
              <w:pStyle w:val="Body"/>
              <w:spacing w:before="0" w:after="0" w:line="240" w:lineRule="auto"/>
              <w:rPr>
                <w:rFonts w:ascii="Calibri" w:hAnsi="Calibri" w:cs="Calibri"/>
                <w:sz w:val="24"/>
                <w:szCs w:val="24"/>
                <w:lang w:val="en-GB"/>
              </w:rPr>
            </w:pPr>
            <w:r w:rsidRPr="00B73664">
              <w:rPr>
                <w:rFonts w:ascii="Calibri" w:hAnsi="Calibri" w:cs="Calibri"/>
                <w:sz w:val="24"/>
                <w:szCs w:val="24"/>
                <w:lang w:val="en-GB"/>
              </w:rPr>
              <w:t>Acknowledgement of Country will be provided by Next Wave staff at all Next Wave public events</w:t>
            </w:r>
            <w:r w:rsidR="59D0BB3A" w:rsidRPr="00B73664">
              <w:rPr>
                <w:rFonts w:ascii="Calibri" w:hAnsi="Calibri" w:cs="Calibri"/>
                <w:sz w:val="24"/>
                <w:szCs w:val="24"/>
                <w:lang w:val="en-GB"/>
              </w:rPr>
              <w:t>.</w:t>
            </w:r>
          </w:p>
          <w:p w14:paraId="30821C7B" w14:textId="3F8C88D6" w:rsidR="59D0BB3A" w:rsidRPr="00B73664" w:rsidRDefault="59D0BB3A" w:rsidP="0087490D">
            <w:pPr>
              <w:pStyle w:val="Body"/>
              <w:spacing w:before="0" w:after="0" w:line="240" w:lineRule="auto"/>
              <w:rPr>
                <w:rFonts w:ascii="Calibri" w:hAnsi="Calibri" w:cs="Calibri"/>
                <w:sz w:val="24"/>
                <w:szCs w:val="24"/>
                <w:lang w:val="en-GB"/>
              </w:rPr>
            </w:pPr>
            <w:r w:rsidRPr="00B73664">
              <w:rPr>
                <w:rFonts w:ascii="Calibri" w:hAnsi="Calibri" w:cs="Calibri"/>
                <w:sz w:val="24"/>
                <w:szCs w:val="24"/>
                <w:lang w:val="en-GB"/>
              </w:rPr>
              <w:t>Both applies to online events.</w:t>
            </w:r>
            <w:r w:rsidR="2F0C36A8" w:rsidRPr="00B73664">
              <w:rPr>
                <w:rFonts w:ascii="Calibri" w:hAnsi="Calibri" w:cs="Calibri"/>
                <w:sz w:val="24"/>
                <w:szCs w:val="24"/>
                <w:lang w:val="en-GB"/>
              </w:rPr>
              <w:t xml:space="preserve"> </w:t>
            </w:r>
          </w:p>
          <w:p w14:paraId="5B134655" w14:textId="680CE5A9" w:rsidR="58429D8F" w:rsidRPr="00B73664" w:rsidRDefault="001A2CD7" w:rsidP="0087490D">
            <w:pPr>
              <w:pStyle w:val="BodyA"/>
              <w:spacing w:before="0" w:after="0" w:line="240" w:lineRule="auto"/>
              <w:rPr>
                <w:rFonts w:ascii="Calibri" w:eastAsia="Franklin Gothic Book" w:hAnsi="Calibri" w:cs="Calibri"/>
                <w:sz w:val="24"/>
                <w:szCs w:val="24"/>
                <w:lang w:val="en-GB"/>
              </w:rPr>
            </w:pP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r>
              <w:rPr>
                <w:rFonts w:ascii="Calibri" w:eastAsia="Franklin Gothic Book" w:hAnsi="Calibri" w:cs="Calibri"/>
                <w:sz w:val="24"/>
                <w:szCs w:val="24"/>
                <w:lang w:val="en-GB"/>
              </w:rPr>
              <w:br/>
            </w:r>
          </w:p>
        </w:tc>
        <w:tc>
          <w:tcPr>
            <w:tcW w:w="5045" w:type="dxa"/>
            <w:tcBorders>
              <w:bottom w:val="single" w:sz="4" w:space="0" w:color="auto"/>
            </w:tcBorders>
          </w:tcPr>
          <w:p w14:paraId="50B16F8B" w14:textId="02249F7B" w:rsidR="58429D8F" w:rsidRPr="00B73664" w:rsidRDefault="58429D8F" w:rsidP="0087490D">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4A61A2F" w14:textId="75451DA4" w:rsidR="58429D8F" w:rsidRPr="00B73664" w:rsidRDefault="29BDCAC8" w:rsidP="7A6C76B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All-of-organisation budget allocation to Cultural Business to include Welcome to Country</w:t>
            </w:r>
            <w:r w:rsidR="53C5746D" w:rsidRPr="00B73664">
              <w:rPr>
                <w:rFonts w:ascii="Calibri" w:eastAsia="Franklin Gothic Book" w:hAnsi="Calibri" w:cs="Calibri"/>
                <w:sz w:val="24"/>
                <w:szCs w:val="24"/>
                <w:lang w:val="en-GB"/>
              </w:rPr>
              <w:t xml:space="preserve"> and</w:t>
            </w:r>
            <w:r w:rsidRPr="00B73664">
              <w:rPr>
                <w:rFonts w:ascii="Calibri" w:eastAsia="Franklin Gothic Book" w:hAnsi="Calibri" w:cs="Calibri"/>
                <w:sz w:val="24"/>
                <w:szCs w:val="24"/>
                <w:lang w:val="en-GB"/>
              </w:rPr>
              <w:t xml:space="preserve"> Smoking Ceremony</w:t>
            </w:r>
          </w:p>
          <w:p w14:paraId="291D2D9D" w14:textId="34B7FD5C" w:rsidR="7A6C76B7" w:rsidRPr="00B73664" w:rsidRDefault="7A6C76B7" w:rsidP="7A6C76B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6DC42FAA" w14:textId="27AE5108" w:rsidR="29BDCAC8" w:rsidRPr="00B73664" w:rsidRDefault="29BDCAC8"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All significant Next Wave public events to begin with an Acknowledgement of Country.</w:t>
            </w:r>
          </w:p>
          <w:p w14:paraId="035CE77A" w14:textId="407DB489" w:rsidR="29BDCAC8" w:rsidRPr="00B73664" w:rsidRDefault="29BDCAC8"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All internal staff meetings / gatherings to begin with an Acknowledgement of Country.</w:t>
            </w:r>
          </w:p>
          <w:p w14:paraId="4AFD43BB" w14:textId="58632126" w:rsidR="58429D8F" w:rsidRPr="00B73664" w:rsidRDefault="58429D8F"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3406479F" w14:textId="7030779F" w:rsidR="4B2CDA8E" w:rsidRPr="00B73664" w:rsidRDefault="4B2CDA8E"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 xml:space="preserve">Support Next Wave artists to include these considerations in their respective projects and their outcomes. </w:t>
            </w:r>
          </w:p>
          <w:p w14:paraId="381E1AB1" w14:textId="4285AB32" w:rsidR="58429D8F" w:rsidRPr="00B73664" w:rsidRDefault="58429D8F" w:rsidP="0087490D">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bottom w:val="single" w:sz="4" w:space="0" w:color="auto"/>
            </w:tcBorders>
          </w:tcPr>
          <w:p w14:paraId="22D2C331" w14:textId="1D221158" w:rsidR="58429D8F" w:rsidRPr="00B73664" w:rsidRDefault="58429D8F"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473A6FBB" w14:textId="778F1FC6" w:rsidR="006CC561" w:rsidRPr="00B73664" w:rsidRDefault="006CC561"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73664">
              <w:rPr>
                <w:rFonts w:ascii="Calibri" w:hAnsi="Calibri" w:cs="Calibri"/>
                <w:sz w:val="24"/>
                <w:szCs w:val="24"/>
                <w:lang w:val="en-GB"/>
              </w:rPr>
              <w:t>Board, CEO</w:t>
            </w:r>
            <w:r w:rsidR="7AFC0094" w:rsidRPr="00B73664">
              <w:rPr>
                <w:rFonts w:ascii="Calibri" w:hAnsi="Calibri" w:cs="Calibri"/>
                <w:sz w:val="24"/>
                <w:szCs w:val="24"/>
                <w:lang w:val="en-GB"/>
              </w:rPr>
              <w:t>/Executive Director</w:t>
            </w:r>
            <w:r w:rsidRPr="00B73664">
              <w:rPr>
                <w:rFonts w:ascii="Calibri" w:hAnsi="Calibri" w:cs="Calibri"/>
                <w:sz w:val="24"/>
                <w:szCs w:val="24"/>
                <w:lang w:val="en-GB"/>
              </w:rPr>
              <w:t>, General Manager</w:t>
            </w:r>
          </w:p>
          <w:p w14:paraId="428F31FB" w14:textId="54A853DF" w:rsidR="58429D8F" w:rsidRPr="00B73664" w:rsidRDefault="38DDEB4C"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Ongoing</w:t>
            </w:r>
          </w:p>
          <w:p w14:paraId="1BD415CF" w14:textId="5245C8A3" w:rsidR="58429D8F" w:rsidRPr="00B73664" w:rsidRDefault="58429D8F" w:rsidP="0087490D">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7750246D" w14:textId="47BC6427" w:rsidR="58429D8F" w:rsidRPr="00B73664" w:rsidRDefault="58429D8F" w:rsidP="7A6C76B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1DA4858" w14:textId="0DBF25FD" w:rsidR="58429D8F" w:rsidRPr="00B73664" w:rsidRDefault="006CC561"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All Board and staff.</w:t>
            </w:r>
          </w:p>
          <w:p w14:paraId="7B5396E3" w14:textId="61D8F8E7" w:rsidR="58429D8F" w:rsidRPr="00B73664" w:rsidRDefault="64D33F73"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Ongoing</w:t>
            </w:r>
          </w:p>
          <w:p w14:paraId="35E2B459" w14:textId="0DBF25FD" w:rsidR="58429D8F" w:rsidRPr="00B73664" w:rsidRDefault="006CC561"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All Board and staff.</w:t>
            </w:r>
          </w:p>
          <w:p w14:paraId="60AE8483" w14:textId="54A853DF" w:rsidR="58429D8F" w:rsidRPr="00B73664" w:rsidRDefault="6500890D"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Ongoing</w:t>
            </w:r>
          </w:p>
          <w:p w14:paraId="7CC3C2CC" w14:textId="08F344DB" w:rsidR="58429D8F" w:rsidRPr="00B73664" w:rsidRDefault="58429D8F" w:rsidP="7A6C76B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2850063" w14:textId="38A3C95D" w:rsidR="58429D8F" w:rsidRPr="00B73664" w:rsidRDefault="006CC561" w:rsidP="7A6C76B7">
            <w:pPr>
              <w:pStyle w:val="Body"/>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Producing team</w:t>
            </w:r>
            <w:r w:rsidR="58429D8F" w:rsidRPr="00B73664">
              <w:rPr>
                <w:rFonts w:ascii="Calibri" w:hAnsi="Calibri" w:cs="Calibri"/>
                <w:sz w:val="24"/>
                <w:szCs w:val="24"/>
              </w:rPr>
              <w:br/>
            </w:r>
            <w:r w:rsidR="690E287B" w:rsidRPr="00B73664">
              <w:rPr>
                <w:rFonts w:ascii="Calibri" w:hAnsi="Calibri" w:cs="Calibri"/>
                <w:sz w:val="24"/>
                <w:szCs w:val="24"/>
                <w:lang w:val="en-GB"/>
              </w:rPr>
              <w:t>Ongoing</w:t>
            </w:r>
          </w:p>
          <w:p w14:paraId="024E59C3" w14:textId="4CC0F114" w:rsidR="58429D8F" w:rsidRPr="00B73664" w:rsidRDefault="58429D8F" w:rsidP="7A6C76B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1A2CD7" w:rsidRPr="00B73664" w14:paraId="21CE5797" w14:textId="77777777" w:rsidTr="00425357">
        <w:trPr>
          <w:trHeight w:val="3555"/>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bottom w:val="single" w:sz="4" w:space="0" w:color="auto"/>
            </w:tcBorders>
          </w:tcPr>
          <w:p w14:paraId="2C37E014" w14:textId="205D85EC" w:rsidR="001A2CD7" w:rsidRPr="00B73664" w:rsidRDefault="001A2CD7" w:rsidP="001A2CD7">
            <w:pPr>
              <w:pStyle w:val="BodyA"/>
              <w:spacing w:before="0" w:after="0" w:line="240" w:lineRule="auto"/>
              <w:rPr>
                <w:rFonts w:ascii="Calibri" w:eastAsia="Franklin Gothic Book" w:hAnsi="Calibri" w:cs="Calibri"/>
                <w:b/>
                <w:bCs/>
                <w:sz w:val="32"/>
                <w:szCs w:val="32"/>
                <w:lang w:val="en-GB"/>
              </w:rPr>
            </w:pPr>
            <w:r w:rsidRPr="00B73664">
              <w:rPr>
                <w:rFonts w:ascii="Calibri" w:eastAsia="Franklin Gothic Book" w:hAnsi="Calibri" w:cs="Calibri"/>
                <w:b/>
                <w:bCs/>
                <w:sz w:val="32"/>
                <w:szCs w:val="32"/>
                <w:lang w:val="en-GB"/>
              </w:rPr>
              <w:lastRenderedPageBreak/>
              <w:t>A Culture of Safety</w:t>
            </w:r>
            <w:r>
              <w:rPr>
                <w:rFonts w:ascii="Calibri" w:eastAsia="Franklin Gothic Book" w:hAnsi="Calibri" w:cs="Calibri"/>
                <w:b/>
                <w:bCs/>
                <w:sz w:val="32"/>
                <w:szCs w:val="32"/>
                <w:lang w:val="en-GB"/>
              </w:rPr>
              <w:br/>
            </w:r>
          </w:p>
          <w:p w14:paraId="27A51AF1" w14:textId="66012203" w:rsidR="001A2CD7" w:rsidRPr="00B73664" w:rsidRDefault="001A2CD7" w:rsidP="001A2CD7">
            <w:pPr>
              <w:pStyle w:val="BodyA"/>
              <w:spacing w:before="0"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Next Wave commits to an environment where First Nations people can bring their full selves to every encounter.</w:t>
            </w:r>
          </w:p>
          <w:p w14:paraId="5C34156C" w14:textId="370CC644" w:rsidR="001A2CD7" w:rsidRPr="00B73664" w:rsidRDefault="001A2CD7" w:rsidP="001A2CD7">
            <w:pPr>
              <w:pStyle w:val="BodyA"/>
              <w:spacing w:before="0" w:after="0" w:line="240" w:lineRule="auto"/>
              <w:rPr>
                <w:rFonts w:ascii="Calibri" w:eastAsia="Franklin Gothic Book" w:hAnsi="Calibri" w:cs="Calibri"/>
                <w:sz w:val="24"/>
                <w:szCs w:val="24"/>
                <w:lang w:val="en-GB"/>
              </w:rPr>
            </w:pPr>
          </w:p>
          <w:p w14:paraId="1947F6BA" w14:textId="1B159CC8" w:rsidR="001A2CD7" w:rsidRPr="00B73664" w:rsidRDefault="001A2CD7" w:rsidP="001A2CD7">
            <w:pPr>
              <w:pStyle w:val="BodyA"/>
              <w:spacing w:before="0"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All of Board and staff commit to developing a critical language, understanding and practice of decolonisation, race, privilege, power and whiteness, and cultural safety.</w:t>
            </w:r>
          </w:p>
          <w:p w14:paraId="050EC5E7" w14:textId="37F766B4" w:rsidR="001A2CD7" w:rsidRPr="00B73664" w:rsidRDefault="001A2CD7" w:rsidP="001A2CD7">
            <w:pPr>
              <w:pStyle w:val="BodyA"/>
              <w:spacing w:before="0" w:after="0" w:line="240" w:lineRule="auto"/>
              <w:rPr>
                <w:rFonts w:ascii="Calibri" w:eastAsia="Franklin Gothic Book" w:hAnsi="Calibri" w:cs="Calibri"/>
                <w:sz w:val="24"/>
                <w:szCs w:val="24"/>
                <w:lang w:val="en-GB"/>
              </w:rPr>
            </w:pPr>
          </w:p>
          <w:p w14:paraId="3CAD459A" w14:textId="77777777" w:rsidR="001A2CD7" w:rsidRPr="00B73664" w:rsidRDefault="001A2CD7" w:rsidP="001A2CD7">
            <w:pPr>
              <w:pStyle w:val="BodyA"/>
              <w:spacing w:before="0"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All non-First Nations Board and staff commit to ongoing effort towards stronger allyship with First Nations peoples. </w:t>
            </w:r>
          </w:p>
          <w:p w14:paraId="545FD95A" w14:textId="77777777" w:rsidR="001A2CD7" w:rsidRPr="00B73664" w:rsidRDefault="001A2CD7" w:rsidP="001A2CD7">
            <w:pPr>
              <w:rPr>
                <w:rFonts w:ascii="Calibri" w:eastAsia="Franklin Gothic Book" w:hAnsi="Calibri" w:cs="Calibri"/>
                <w:sz w:val="24"/>
                <w:szCs w:val="24"/>
                <w:lang w:val="en-GB" w:eastAsia="en-US"/>
              </w:rPr>
            </w:pPr>
          </w:p>
          <w:p w14:paraId="44A5472F" w14:textId="77777777" w:rsidR="001A2CD7" w:rsidRPr="00B73664" w:rsidRDefault="001A2CD7" w:rsidP="001A2CD7">
            <w:pPr>
              <w:rPr>
                <w:rFonts w:ascii="Calibri" w:eastAsia="Franklin Gothic Book" w:hAnsi="Calibri" w:cs="Calibri"/>
                <w:sz w:val="24"/>
                <w:szCs w:val="24"/>
                <w:lang w:val="en-GB" w:eastAsia="en-US"/>
              </w:rPr>
            </w:pPr>
          </w:p>
          <w:p w14:paraId="7C8DDD32" w14:textId="77777777" w:rsidR="001A2CD7" w:rsidRDefault="001A2CD7" w:rsidP="001A2CD7">
            <w:pPr>
              <w:rPr>
                <w:rFonts w:ascii="Calibri" w:eastAsia="Franklin Gothic Book" w:hAnsi="Calibri" w:cs="Calibri"/>
                <w:sz w:val="24"/>
                <w:szCs w:val="24"/>
                <w:lang w:val="en-GB" w:eastAsia="en-US"/>
              </w:rPr>
            </w:pPr>
          </w:p>
          <w:p w14:paraId="67C087D3" w14:textId="77777777" w:rsidR="001A2CD7" w:rsidRDefault="001A2CD7" w:rsidP="001A2CD7">
            <w:pPr>
              <w:rPr>
                <w:rFonts w:ascii="Calibri" w:eastAsia="Franklin Gothic Book" w:hAnsi="Calibri" w:cs="Calibri"/>
                <w:sz w:val="24"/>
                <w:szCs w:val="24"/>
                <w:lang w:val="en-GB" w:eastAsia="en-US"/>
              </w:rPr>
            </w:pPr>
          </w:p>
          <w:p w14:paraId="6BDA31AB" w14:textId="77777777" w:rsidR="001A2CD7" w:rsidRDefault="001A2CD7" w:rsidP="001A2CD7">
            <w:pPr>
              <w:rPr>
                <w:rFonts w:ascii="Calibri" w:eastAsia="Franklin Gothic Book" w:hAnsi="Calibri" w:cs="Calibri"/>
                <w:sz w:val="24"/>
                <w:szCs w:val="24"/>
                <w:lang w:val="en-GB" w:eastAsia="en-US"/>
              </w:rPr>
            </w:pPr>
          </w:p>
          <w:p w14:paraId="0664C614" w14:textId="77777777" w:rsidR="001A2CD7" w:rsidRDefault="001A2CD7" w:rsidP="001A2CD7">
            <w:pPr>
              <w:rPr>
                <w:rFonts w:ascii="Calibri" w:eastAsia="Franklin Gothic Book" w:hAnsi="Calibri" w:cs="Calibri"/>
                <w:sz w:val="24"/>
                <w:szCs w:val="24"/>
                <w:lang w:val="en-GB" w:eastAsia="en-US"/>
              </w:rPr>
            </w:pPr>
          </w:p>
          <w:p w14:paraId="6B81F494" w14:textId="77777777" w:rsidR="001A2CD7" w:rsidRDefault="001A2CD7" w:rsidP="001A2CD7">
            <w:pPr>
              <w:rPr>
                <w:rFonts w:ascii="Calibri" w:eastAsia="Franklin Gothic Book" w:hAnsi="Calibri" w:cs="Calibri"/>
                <w:sz w:val="24"/>
                <w:szCs w:val="24"/>
                <w:lang w:val="en-GB" w:eastAsia="en-US"/>
              </w:rPr>
            </w:pPr>
          </w:p>
          <w:p w14:paraId="13A361FD" w14:textId="77777777" w:rsidR="001A2CD7" w:rsidRDefault="001A2CD7" w:rsidP="001A2CD7">
            <w:pPr>
              <w:rPr>
                <w:rFonts w:ascii="Calibri" w:eastAsia="Franklin Gothic Book" w:hAnsi="Calibri" w:cs="Calibri"/>
                <w:sz w:val="24"/>
                <w:szCs w:val="24"/>
                <w:lang w:val="en-GB" w:eastAsia="en-US"/>
              </w:rPr>
            </w:pPr>
          </w:p>
          <w:p w14:paraId="6854DDC6" w14:textId="77777777" w:rsidR="001A2CD7" w:rsidRDefault="001A2CD7" w:rsidP="001A2CD7">
            <w:pPr>
              <w:rPr>
                <w:rFonts w:ascii="Calibri" w:eastAsia="Franklin Gothic Book" w:hAnsi="Calibri" w:cs="Calibri"/>
                <w:sz w:val="24"/>
                <w:szCs w:val="24"/>
                <w:lang w:val="en-GB" w:eastAsia="en-US"/>
              </w:rPr>
            </w:pPr>
          </w:p>
          <w:p w14:paraId="409D90C9" w14:textId="77777777" w:rsidR="001A2CD7" w:rsidRDefault="001A2CD7" w:rsidP="001A2CD7">
            <w:pPr>
              <w:rPr>
                <w:rFonts w:ascii="Calibri" w:eastAsia="Franklin Gothic Book" w:hAnsi="Calibri" w:cs="Calibri"/>
                <w:sz w:val="24"/>
                <w:szCs w:val="24"/>
                <w:lang w:val="en-GB" w:eastAsia="en-US"/>
              </w:rPr>
            </w:pPr>
          </w:p>
          <w:p w14:paraId="5BAB1A0E" w14:textId="77777777" w:rsidR="001A2CD7" w:rsidRDefault="001A2CD7" w:rsidP="001A2CD7">
            <w:pPr>
              <w:rPr>
                <w:rFonts w:ascii="Calibri" w:eastAsia="Franklin Gothic Book" w:hAnsi="Calibri" w:cs="Calibri"/>
                <w:sz w:val="24"/>
                <w:szCs w:val="24"/>
                <w:lang w:val="en-GB" w:eastAsia="en-US"/>
              </w:rPr>
            </w:pPr>
          </w:p>
          <w:p w14:paraId="79AD3979" w14:textId="77777777" w:rsidR="001A2CD7" w:rsidRDefault="001A2CD7" w:rsidP="001A2CD7">
            <w:pPr>
              <w:rPr>
                <w:rFonts w:ascii="Calibri" w:eastAsia="Franklin Gothic Book" w:hAnsi="Calibri" w:cs="Calibri"/>
                <w:sz w:val="24"/>
                <w:szCs w:val="24"/>
                <w:lang w:val="en-GB" w:eastAsia="en-US"/>
              </w:rPr>
            </w:pPr>
          </w:p>
          <w:p w14:paraId="3AC6A1EF" w14:textId="77777777" w:rsidR="00425357" w:rsidRDefault="00425357" w:rsidP="001A2CD7">
            <w:pPr>
              <w:rPr>
                <w:rFonts w:ascii="Calibri" w:eastAsia="Franklin Gothic Book" w:hAnsi="Calibri" w:cs="Calibri"/>
                <w:sz w:val="24"/>
                <w:szCs w:val="24"/>
                <w:lang w:val="en-GB" w:eastAsia="en-US"/>
              </w:rPr>
            </w:pPr>
          </w:p>
          <w:p w14:paraId="36E17019" w14:textId="4315EA34" w:rsidR="00425357" w:rsidRPr="00B73664" w:rsidRDefault="00425357" w:rsidP="001A2CD7">
            <w:pPr>
              <w:rPr>
                <w:rFonts w:ascii="Calibri" w:eastAsia="Franklin Gothic Book" w:hAnsi="Calibri" w:cs="Calibri"/>
                <w:sz w:val="24"/>
                <w:szCs w:val="24"/>
                <w:lang w:val="en-GB" w:eastAsia="en-US"/>
              </w:rPr>
            </w:pPr>
          </w:p>
        </w:tc>
        <w:tc>
          <w:tcPr>
            <w:tcW w:w="5045" w:type="dxa"/>
            <w:tcBorders>
              <w:top w:val="single" w:sz="4" w:space="0" w:color="auto"/>
              <w:bottom w:val="single" w:sz="4" w:space="0" w:color="auto"/>
            </w:tcBorders>
          </w:tcPr>
          <w:p w14:paraId="48F324AA" w14:textId="7EA5F59F"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09CBCD5" w14:textId="453B24CE"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br/>
              <w:t xml:space="preserve">All-of-organisation approach to training with </w:t>
            </w:r>
            <w:proofErr w:type="spellStart"/>
            <w:r w:rsidRPr="00B73664">
              <w:rPr>
                <w:rFonts w:ascii="Calibri" w:eastAsia="Franklin Gothic Book" w:hAnsi="Calibri" w:cs="Calibri"/>
                <w:sz w:val="24"/>
                <w:szCs w:val="24"/>
                <w:lang w:val="en-GB"/>
              </w:rPr>
              <w:t>Garuwa</w:t>
            </w:r>
            <w:proofErr w:type="spellEnd"/>
            <w:r w:rsidRPr="00B73664">
              <w:rPr>
                <w:rFonts w:ascii="Calibri" w:eastAsia="Franklin Gothic Book" w:hAnsi="Calibri" w:cs="Calibri"/>
                <w:sz w:val="24"/>
                <w:szCs w:val="24"/>
                <w:lang w:val="en-GB"/>
              </w:rPr>
              <w:t xml:space="preserve">. Training cycles to be reviewed as new Board or staff members commence. </w:t>
            </w:r>
          </w:p>
          <w:p w14:paraId="6AA45164" w14:textId="44C5A234"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E240615" w14:textId="4ACBD0CB"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Next Wave to share opportunities with Staff and Board Members to attend events, seminars, lectures and other community events that engage with First Nations academics, writers, educators and activists.</w:t>
            </w:r>
          </w:p>
          <w:p w14:paraId="6B64E4D1" w14:textId="403B12DE"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B17071F" w14:textId="0D6C116E"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Training is embedded in programming for non-First Nations artists working with Next Wave. </w:t>
            </w:r>
          </w:p>
        </w:tc>
        <w:tc>
          <w:tcPr>
            <w:tcW w:w="5045" w:type="dxa"/>
            <w:tcBorders>
              <w:top w:val="single" w:sz="4" w:space="0" w:color="auto"/>
              <w:bottom w:val="single" w:sz="4" w:space="0" w:color="auto"/>
            </w:tcBorders>
          </w:tcPr>
          <w:p w14:paraId="549ABCE2" w14:textId="76FCD548"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A816F3C" w14:textId="5A9DA086"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br/>
              <w:t>CEO/Executive Director</w:t>
            </w:r>
            <w:r w:rsidRPr="00B73664">
              <w:rPr>
                <w:rFonts w:ascii="Calibri" w:eastAsia="Franklin Gothic Book" w:hAnsi="Calibri" w:cs="Calibri"/>
                <w:sz w:val="24"/>
                <w:szCs w:val="24"/>
                <w:lang w:val="en-GB"/>
              </w:rPr>
              <w:t>, General Manager lead all Board and staff</w:t>
            </w:r>
          </w:p>
          <w:p w14:paraId="4480F0F3" w14:textId="19301ED4"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Ongoing; first cycle completed end 2021</w:t>
            </w:r>
          </w:p>
          <w:p w14:paraId="72FEA1A5" w14:textId="7BDD2BAE"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07CE1BAD" w14:textId="539E69F3"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202D433" w14:textId="1C471BB2"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 lead all Board and staff</w:t>
            </w:r>
          </w:p>
          <w:p w14:paraId="1BA9CEA0" w14:textId="1A6EF5ED"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Ongoing</w:t>
            </w:r>
          </w:p>
          <w:p w14:paraId="6CFC7C92" w14:textId="0EA0330D"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995FD5B" w14:textId="45BDFC3D"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66D1738" w14:textId="631F6BFC"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Producing team</w:t>
            </w:r>
            <w:r w:rsidRPr="00B73664">
              <w:rPr>
                <w:rFonts w:ascii="Calibri" w:hAnsi="Calibri" w:cs="Calibri"/>
                <w:sz w:val="24"/>
                <w:szCs w:val="24"/>
              </w:rPr>
              <w:br/>
            </w:r>
            <w:r w:rsidRPr="00B73664">
              <w:rPr>
                <w:rFonts w:ascii="Calibri" w:eastAsia="Franklin Gothic Book" w:hAnsi="Calibri" w:cs="Calibri"/>
                <w:sz w:val="24"/>
                <w:szCs w:val="24"/>
                <w:lang w:val="en-GB"/>
              </w:rPr>
              <w:t>Ongoing</w:t>
            </w:r>
          </w:p>
        </w:tc>
      </w:tr>
      <w:tr w:rsidR="001A2CD7" w:rsidRPr="00B73664" w14:paraId="2EA84EEE" w14:textId="77777777" w:rsidTr="00425357">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bottom w:val="single" w:sz="4" w:space="0" w:color="auto"/>
            </w:tcBorders>
          </w:tcPr>
          <w:p w14:paraId="01262E08" w14:textId="713F2DE1" w:rsidR="001A2CD7" w:rsidRPr="00B73664" w:rsidRDefault="001A2CD7" w:rsidP="001A2CD7">
            <w:pPr>
              <w:pStyle w:val="BodyA"/>
              <w:spacing w:line="240" w:lineRule="auto"/>
              <w:rPr>
                <w:rFonts w:ascii="Calibri" w:hAnsi="Calibri" w:cs="Calibri"/>
                <w:sz w:val="24"/>
                <w:szCs w:val="24"/>
              </w:rPr>
            </w:pPr>
            <w:r w:rsidRPr="00B73664">
              <w:rPr>
                <w:rFonts w:ascii="Calibri" w:eastAsia="Franklin Gothic Book" w:hAnsi="Calibri" w:cs="Calibri"/>
                <w:b/>
                <w:bCs/>
                <w:sz w:val="32"/>
                <w:szCs w:val="32"/>
                <w:lang w:val="en-GB"/>
              </w:rPr>
              <w:lastRenderedPageBreak/>
              <w:t>January 26</w:t>
            </w:r>
            <w:r>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 xml:space="preserve">Next Wave acknowledges that January 26 marks the day the first British ships arrived in </w:t>
            </w:r>
            <w:proofErr w:type="spellStart"/>
            <w:r w:rsidRPr="00B73664">
              <w:rPr>
                <w:rFonts w:ascii="Calibri" w:eastAsia="Franklin Gothic Book" w:hAnsi="Calibri" w:cs="Calibri"/>
                <w:sz w:val="24"/>
                <w:szCs w:val="24"/>
                <w:lang w:val="en-GB"/>
              </w:rPr>
              <w:t>Gadigal</w:t>
            </w:r>
            <w:proofErr w:type="spellEnd"/>
            <w:r w:rsidRPr="00B73664">
              <w:rPr>
                <w:rFonts w:ascii="Calibri" w:eastAsia="Franklin Gothic Book" w:hAnsi="Calibri" w:cs="Calibri"/>
                <w:sz w:val="24"/>
                <w:szCs w:val="24"/>
                <w:lang w:val="en-GB"/>
              </w:rPr>
              <w:t xml:space="preserve"> Land (Botany Bay, Sydney). As such, for First Nations people, this date represents the beginning of their dispossession and the beginning of an unsolicited colonisation that has ongoing impact.</w:t>
            </w:r>
            <w:r>
              <w:rPr>
                <w:rFonts w:ascii="Calibri" w:eastAsia="Franklin Gothic Book" w:hAnsi="Calibri" w:cs="Calibri"/>
                <w:sz w:val="24"/>
                <w:szCs w:val="24"/>
                <w:lang w:val="en-GB"/>
              </w:rPr>
              <w:br/>
            </w:r>
            <w:r w:rsidRPr="00B73664">
              <w:rPr>
                <w:rFonts w:ascii="Calibri" w:eastAsia="Franklin Gothic Book" w:hAnsi="Calibri" w:cs="Calibri"/>
                <w:i/>
                <w:iCs/>
                <w:sz w:val="24"/>
                <w:szCs w:val="24"/>
                <w:lang w:val="en-GB"/>
              </w:rPr>
              <w:t xml:space="preserve"> </w:t>
            </w:r>
          </w:p>
          <w:p w14:paraId="2085121C" w14:textId="4F08A8EE" w:rsidR="001A2CD7" w:rsidRPr="00B73664" w:rsidRDefault="001A2CD7" w:rsidP="001A2CD7">
            <w:pPr>
              <w:pStyle w:val="BodyA"/>
              <w:tabs>
                <w:tab w:val="left" w:pos="540"/>
              </w:tabs>
              <w:spacing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Acknowledge January 26 as a day of mourning and survival for First Nations people.</w:t>
            </w:r>
          </w:p>
        </w:tc>
        <w:tc>
          <w:tcPr>
            <w:tcW w:w="5045" w:type="dxa"/>
            <w:tcBorders>
              <w:top w:val="single" w:sz="4" w:space="0" w:color="auto"/>
              <w:bottom w:val="single" w:sz="4" w:space="0" w:color="auto"/>
            </w:tcBorders>
          </w:tcPr>
          <w:p w14:paraId="1AB6EA7A" w14:textId="0B5D885B" w:rsidR="001A2CD7" w:rsidRPr="00B73664" w:rsidRDefault="001A2CD7" w:rsidP="001A2CD7">
            <w:pPr>
              <w:pStyle w:val="BodyA"/>
              <w:tabs>
                <w:tab w:val="left" w:pos="54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Pr>
                <w:rFonts w:ascii="Calibri" w:eastAsia="Franklin Gothic Book" w:hAnsi="Calibri" w:cs="Calibri"/>
                <w:sz w:val="24"/>
                <w:szCs w:val="24"/>
                <w:lang w:val="en-GB"/>
              </w:rPr>
              <w:br/>
            </w:r>
            <w:r w:rsidRPr="00B73664">
              <w:rPr>
                <w:rFonts w:ascii="Calibri" w:eastAsia="Franklin Gothic Book" w:hAnsi="Calibri" w:cs="Calibri"/>
                <w:sz w:val="24"/>
                <w:szCs w:val="24"/>
                <w:lang w:val="en-GB"/>
              </w:rPr>
              <w:t xml:space="preserve">All work-contracts include January 26 as a ‘normal’ workday, and the public holiday can be taken on another approved day. </w:t>
            </w:r>
            <w:r>
              <w:rPr>
                <w:rFonts w:ascii="Calibri" w:eastAsia="Franklin Gothic Book" w:hAnsi="Calibri" w:cs="Calibri"/>
                <w:sz w:val="24"/>
                <w:szCs w:val="24"/>
                <w:lang w:val="en-GB"/>
              </w:rPr>
              <w:br/>
            </w:r>
          </w:p>
          <w:p w14:paraId="559C138D" w14:textId="3BA05723" w:rsidR="001A2CD7" w:rsidRPr="00B73664" w:rsidRDefault="001A2CD7" w:rsidP="001A2CD7">
            <w:pPr>
              <w:pStyle w:val="BodyA"/>
              <w:tabs>
                <w:tab w:val="left" w:pos="54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color w:val="231F20" w:themeColor="text1"/>
                <w:sz w:val="24"/>
                <w:szCs w:val="24"/>
                <w:lang w:val="en-GB" w:eastAsia="en-AU"/>
              </w:rPr>
              <w:t xml:space="preserve">First Nations </w:t>
            </w:r>
            <w:r w:rsidRPr="00B73664">
              <w:rPr>
                <w:rFonts w:ascii="Calibri" w:eastAsia="Franklin Gothic Book" w:hAnsi="Calibri" w:cs="Calibri"/>
                <w:sz w:val="24"/>
                <w:szCs w:val="24"/>
                <w:lang w:val="en-GB"/>
              </w:rPr>
              <w:t>staff may choose not to work on January 26 in order to attend cultural events.</w:t>
            </w:r>
            <w:r>
              <w:rPr>
                <w:rFonts w:ascii="Calibri" w:eastAsia="Franklin Gothic Book" w:hAnsi="Calibri" w:cs="Calibri"/>
                <w:sz w:val="24"/>
                <w:szCs w:val="24"/>
                <w:lang w:val="en-GB"/>
              </w:rPr>
              <w:br/>
            </w:r>
          </w:p>
          <w:p w14:paraId="677FB02C" w14:textId="7778D09F" w:rsidR="001A2CD7" w:rsidRPr="00B73664" w:rsidRDefault="001A2CD7" w:rsidP="001A2CD7">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 xml:space="preserve">First Nations </w:t>
            </w:r>
            <w:r w:rsidRPr="00B73664">
              <w:rPr>
                <w:rFonts w:ascii="Calibri" w:eastAsia="Franklin Gothic Book" w:hAnsi="Calibri" w:cs="Calibri"/>
                <w:sz w:val="24"/>
                <w:szCs w:val="24"/>
                <w:lang w:val="en-GB"/>
              </w:rPr>
              <w:t>staff are also entitled to an additional day of paid leave. This additional leave is designed to acknowledge their additional cultural obligations and the additional cultural contribution as part of working at Next Wave.</w:t>
            </w:r>
          </w:p>
          <w:p w14:paraId="6AF20E9E" w14:textId="105DCBDD"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auto"/>
              <w:bottom w:val="single" w:sz="4" w:space="0" w:color="auto"/>
            </w:tcBorders>
          </w:tcPr>
          <w:p w14:paraId="6724E787" w14:textId="4C855401" w:rsidR="001A2CD7" w:rsidRPr="00B73664" w:rsidRDefault="0042535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Pr>
                <w:rFonts w:ascii="Calibri" w:eastAsia="Franklin Gothic Book" w:hAnsi="Calibri" w:cs="Calibri"/>
                <w:sz w:val="24"/>
                <w:szCs w:val="24"/>
                <w:lang w:val="en-GB"/>
              </w:rPr>
              <w:br/>
            </w:r>
            <w:r w:rsidR="001A2CD7" w:rsidRPr="00B73664">
              <w:rPr>
                <w:rFonts w:ascii="Calibri" w:hAnsi="Calibri" w:cs="Calibri"/>
                <w:sz w:val="24"/>
                <w:szCs w:val="24"/>
                <w:lang w:val="en-GB"/>
              </w:rPr>
              <w:t>CEO/Executive Director</w:t>
            </w:r>
            <w:r w:rsidR="001A2CD7" w:rsidRPr="00B73664">
              <w:rPr>
                <w:rFonts w:ascii="Calibri" w:eastAsia="Franklin Gothic Book" w:hAnsi="Calibri" w:cs="Calibri"/>
                <w:sz w:val="24"/>
                <w:szCs w:val="24"/>
                <w:lang w:val="en-GB"/>
              </w:rPr>
              <w:t>, General Manager lead staff</w:t>
            </w:r>
            <w:r w:rsidR="001A2CD7" w:rsidRPr="00B73664">
              <w:rPr>
                <w:rFonts w:ascii="Calibri" w:hAnsi="Calibri" w:cs="Calibri"/>
                <w:sz w:val="24"/>
                <w:szCs w:val="24"/>
              </w:rPr>
              <w:br/>
            </w:r>
            <w:r w:rsidR="001A2CD7" w:rsidRPr="00B73664">
              <w:rPr>
                <w:rFonts w:ascii="Calibri" w:eastAsia="Franklin Gothic Book" w:hAnsi="Calibri" w:cs="Calibri"/>
                <w:sz w:val="24"/>
                <w:szCs w:val="24"/>
                <w:lang w:val="en-GB"/>
              </w:rPr>
              <w:t>Ongoing</w:t>
            </w:r>
          </w:p>
        </w:tc>
      </w:tr>
      <w:tr w:rsidR="001A2CD7" w:rsidRPr="00B73664" w14:paraId="2842254E" w14:textId="77777777" w:rsidTr="00425357">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bottom w:val="single" w:sz="4" w:space="0" w:color="auto"/>
            </w:tcBorders>
          </w:tcPr>
          <w:p w14:paraId="2F0820A2" w14:textId="31F486D3" w:rsidR="001A2CD7" w:rsidRPr="00B73664" w:rsidRDefault="001A2CD7" w:rsidP="001A2CD7">
            <w:pPr>
              <w:pStyle w:val="BodyA"/>
              <w:spacing w:line="240" w:lineRule="auto"/>
              <w:rPr>
                <w:rFonts w:ascii="Calibri" w:eastAsia="Franklin Gothic Book" w:hAnsi="Calibri" w:cs="Calibri"/>
                <w:b/>
                <w:bCs/>
                <w:sz w:val="24"/>
                <w:szCs w:val="24"/>
                <w:lang w:val="en-GB"/>
              </w:rPr>
            </w:pPr>
            <w:r w:rsidRPr="00B73664">
              <w:rPr>
                <w:rFonts w:ascii="Calibri" w:eastAsia="Franklin Gothic Book" w:hAnsi="Calibri" w:cs="Calibri"/>
                <w:b/>
                <w:bCs/>
                <w:sz w:val="32"/>
                <w:szCs w:val="32"/>
                <w:lang w:val="en-GB"/>
              </w:rPr>
              <w:t>NAIDOC Week</w:t>
            </w:r>
            <w:r>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 xml:space="preserve">Next Wave participates in NAIDOC Week in celebration of the history, culture and achievements First Nations people. </w:t>
            </w:r>
            <w:r>
              <w:rPr>
                <w:rFonts w:ascii="Calibri" w:eastAsia="Franklin Gothic Book" w:hAnsi="Calibri" w:cs="Calibri"/>
                <w:sz w:val="24"/>
                <w:szCs w:val="24"/>
                <w:lang w:val="en-GB"/>
              </w:rPr>
              <w:br/>
            </w:r>
          </w:p>
          <w:p w14:paraId="69745A26" w14:textId="28C50A41" w:rsidR="001A2CD7" w:rsidRPr="00B73664" w:rsidRDefault="001A2CD7" w:rsidP="001A2CD7">
            <w:pPr>
              <w:spacing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Ensure First Nations</w:t>
            </w:r>
            <w:r w:rsidRPr="00B73664">
              <w:rPr>
                <w:rFonts w:ascii="Calibri" w:hAnsi="Calibri" w:cs="Calibri"/>
                <w:sz w:val="24"/>
                <w:szCs w:val="24"/>
                <w:lang w:val="en-GB"/>
              </w:rPr>
              <w:t xml:space="preserve"> </w:t>
            </w:r>
            <w:r w:rsidRPr="00B73664">
              <w:rPr>
                <w:rFonts w:ascii="Calibri" w:eastAsia="Franklin Gothic Book" w:hAnsi="Calibri" w:cs="Calibri"/>
                <w:sz w:val="24"/>
                <w:szCs w:val="24"/>
                <w:lang w:val="en-GB"/>
              </w:rPr>
              <w:t>staff are able to engage with culture and community during NAIDOC Week.</w:t>
            </w:r>
          </w:p>
          <w:p w14:paraId="0A9DC42F" w14:textId="77777777" w:rsidR="001A2CD7" w:rsidRDefault="001A2CD7" w:rsidP="001A2CD7">
            <w:pPr>
              <w:pStyle w:val="BodyA"/>
              <w:spacing w:line="240" w:lineRule="auto"/>
              <w:rPr>
                <w:rFonts w:ascii="Calibri" w:eastAsia="Franklin Gothic Book" w:hAnsi="Calibri" w:cs="Calibri"/>
                <w:sz w:val="24"/>
                <w:szCs w:val="24"/>
                <w:lang w:val="en-GB"/>
              </w:rPr>
            </w:pPr>
          </w:p>
          <w:p w14:paraId="6DB57EA1" w14:textId="77777777" w:rsidR="001A2CD7" w:rsidRDefault="001A2CD7" w:rsidP="001A2CD7">
            <w:pPr>
              <w:pStyle w:val="BodyA"/>
              <w:spacing w:line="240" w:lineRule="auto"/>
              <w:rPr>
                <w:rFonts w:ascii="Calibri" w:eastAsia="Franklin Gothic Book" w:hAnsi="Calibri" w:cs="Calibri"/>
                <w:sz w:val="24"/>
                <w:szCs w:val="24"/>
                <w:lang w:val="en-GB"/>
              </w:rPr>
            </w:pPr>
          </w:p>
          <w:p w14:paraId="1D0F6FE1" w14:textId="77777777" w:rsidR="001A2CD7" w:rsidRDefault="001A2CD7" w:rsidP="001A2CD7">
            <w:pPr>
              <w:pStyle w:val="BodyA"/>
              <w:spacing w:line="240" w:lineRule="auto"/>
              <w:rPr>
                <w:rFonts w:ascii="Calibri" w:eastAsia="Franklin Gothic Book" w:hAnsi="Calibri" w:cs="Calibri"/>
                <w:sz w:val="24"/>
                <w:szCs w:val="24"/>
                <w:lang w:val="en-GB"/>
              </w:rPr>
            </w:pPr>
          </w:p>
          <w:p w14:paraId="5FBA3279" w14:textId="66C7E0FE" w:rsidR="001A2CD7" w:rsidRPr="00B73664" w:rsidRDefault="001A2CD7" w:rsidP="001A2CD7">
            <w:pPr>
              <w:pStyle w:val="BodyA"/>
              <w:spacing w:line="240" w:lineRule="auto"/>
              <w:rPr>
                <w:rFonts w:ascii="Calibri" w:eastAsia="Franklin Gothic Book" w:hAnsi="Calibri" w:cs="Calibri"/>
                <w:sz w:val="24"/>
                <w:szCs w:val="24"/>
                <w:lang w:val="en-GB"/>
              </w:rPr>
            </w:pPr>
          </w:p>
        </w:tc>
        <w:tc>
          <w:tcPr>
            <w:tcW w:w="5045" w:type="dxa"/>
            <w:tcBorders>
              <w:top w:val="single" w:sz="4" w:space="0" w:color="auto"/>
              <w:bottom w:val="single" w:sz="4" w:space="0" w:color="auto"/>
            </w:tcBorders>
          </w:tcPr>
          <w:p w14:paraId="5582E6D0" w14:textId="0CE52C0A" w:rsidR="001A2CD7" w:rsidRPr="00B73664" w:rsidRDefault="001A2CD7" w:rsidP="001A2CD7">
            <w:pPr>
              <w:pStyle w:val="BodyA"/>
              <w:tabs>
                <w:tab w:val="left" w:pos="54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Pr>
                <w:rFonts w:ascii="Calibri" w:eastAsia="Franklin Gothic Book" w:hAnsi="Calibri" w:cs="Calibri"/>
                <w:sz w:val="24"/>
                <w:szCs w:val="24"/>
                <w:lang w:val="en-GB"/>
              </w:rPr>
              <w:br/>
            </w:r>
            <w:r w:rsidRPr="00B73664">
              <w:rPr>
                <w:rFonts w:ascii="Calibri" w:eastAsia="Franklin Gothic Book" w:hAnsi="Calibri" w:cs="Calibri"/>
                <w:sz w:val="24"/>
                <w:szCs w:val="24"/>
                <w:lang w:val="en-GB"/>
              </w:rPr>
              <w:t>First Nations staff are entitled to paid leave to engage with culture and community during NAIDOC Week.</w:t>
            </w:r>
            <w:r>
              <w:rPr>
                <w:rFonts w:ascii="Calibri" w:eastAsia="Franklin Gothic Book" w:hAnsi="Calibri" w:cs="Calibri"/>
                <w:sz w:val="24"/>
                <w:szCs w:val="24"/>
                <w:lang w:val="en-GB"/>
              </w:rPr>
              <w:br/>
            </w:r>
          </w:p>
          <w:p w14:paraId="7AB336B9" w14:textId="14D4FCDC" w:rsidR="001A2CD7" w:rsidRPr="00B73664" w:rsidRDefault="001A2CD7" w:rsidP="001A2CD7">
            <w:pPr>
              <w:pStyle w:val="BodyA"/>
              <w:tabs>
                <w:tab w:val="left" w:pos="54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Promote, encourage and support all Board members and staff to participate in NAIDOC Week Activities. </w:t>
            </w:r>
            <w:r>
              <w:rPr>
                <w:rFonts w:ascii="Calibri" w:eastAsia="Franklin Gothic Book" w:hAnsi="Calibri" w:cs="Calibri"/>
                <w:sz w:val="24"/>
                <w:szCs w:val="24"/>
                <w:lang w:val="en-GB"/>
              </w:rPr>
              <w:br/>
            </w:r>
          </w:p>
          <w:p w14:paraId="42528047" w14:textId="1213CB84" w:rsidR="001A2CD7" w:rsidRPr="00B73664" w:rsidRDefault="001A2CD7" w:rsidP="001A2CD7">
            <w:pPr>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Promote and encourage NAIDOC Week Activities across all Next Wave communication channels.</w:t>
            </w:r>
          </w:p>
          <w:p w14:paraId="4785C5FE" w14:textId="6B1CEE3E"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auto"/>
              <w:bottom w:val="single" w:sz="4" w:space="0" w:color="auto"/>
            </w:tcBorders>
          </w:tcPr>
          <w:p w14:paraId="2242DE90" w14:textId="63DC4687"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419AF185" w14:textId="4ED737E0" w:rsidR="001A2CD7" w:rsidRPr="00B73664" w:rsidRDefault="001A2CD7" w:rsidP="001A2CD7">
            <w:pPr>
              <w:pStyle w:val="BodyA"/>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 lead all Board and staff</w:t>
            </w:r>
            <w:r w:rsidRPr="00B73664">
              <w:rPr>
                <w:rFonts w:ascii="Calibri" w:hAnsi="Calibri" w:cs="Calibri"/>
                <w:sz w:val="24"/>
                <w:szCs w:val="24"/>
              </w:rPr>
              <w:br/>
            </w:r>
            <w:r w:rsidRPr="00B73664">
              <w:rPr>
                <w:rFonts w:ascii="Calibri" w:eastAsia="Franklin Gothic Book" w:hAnsi="Calibri" w:cs="Calibri"/>
                <w:sz w:val="24"/>
                <w:szCs w:val="24"/>
                <w:lang w:val="en-GB"/>
              </w:rPr>
              <w:t>Ongoing</w:t>
            </w:r>
          </w:p>
          <w:p w14:paraId="05DCB33C" w14:textId="0C6E518A"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1A2CD7" w:rsidRPr="00B73664" w14:paraId="69965EDF" w14:textId="77777777" w:rsidTr="00425357">
        <w:trPr>
          <w:trHeight w:val="7759"/>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bottom w:val="single" w:sz="4" w:space="0" w:color="231F20" w:themeColor="text1"/>
            </w:tcBorders>
          </w:tcPr>
          <w:p w14:paraId="21CB02D8" w14:textId="10891ED1" w:rsidR="001A2CD7" w:rsidRPr="00B73664" w:rsidRDefault="001A2CD7" w:rsidP="001A2CD7">
            <w:pPr>
              <w:pStyle w:val="BodyA"/>
              <w:spacing w:line="240" w:lineRule="auto"/>
              <w:rPr>
                <w:rFonts w:ascii="Calibri" w:eastAsia="Franklin Gothic Book" w:hAnsi="Calibri" w:cs="Calibri"/>
                <w:b/>
                <w:bCs/>
                <w:sz w:val="24"/>
                <w:szCs w:val="24"/>
                <w:lang w:val="en-GB"/>
              </w:rPr>
            </w:pPr>
            <w:r w:rsidRPr="00B73664">
              <w:rPr>
                <w:rFonts w:ascii="Calibri" w:eastAsia="Franklin Gothic Book" w:hAnsi="Calibri" w:cs="Calibri"/>
                <w:b/>
                <w:bCs/>
                <w:sz w:val="32"/>
                <w:szCs w:val="32"/>
                <w:lang w:val="en-GB"/>
              </w:rPr>
              <w:lastRenderedPageBreak/>
              <w:t>Governance and Leadership</w:t>
            </w:r>
            <w:r>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 xml:space="preserve">Next Wave commits to </w:t>
            </w:r>
            <w:proofErr w:type="spellStart"/>
            <w:r w:rsidRPr="00B73664">
              <w:rPr>
                <w:rFonts w:ascii="Calibri" w:eastAsia="Franklin Gothic Book" w:hAnsi="Calibri" w:cs="Calibri"/>
                <w:sz w:val="24"/>
                <w:szCs w:val="24"/>
                <w:lang w:val="en-GB"/>
              </w:rPr>
              <w:t>centering</w:t>
            </w:r>
            <w:proofErr w:type="spellEnd"/>
            <w:r w:rsidRPr="00B73664">
              <w:rPr>
                <w:rFonts w:ascii="Calibri" w:eastAsia="Franklin Gothic Book" w:hAnsi="Calibri" w:cs="Calibri"/>
                <w:sz w:val="24"/>
                <w:szCs w:val="24"/>
                <w:lang w:val="en-GB"/>
              </w:rPr>
              <w:t xml:space="preserve"> the leadership of First Nations people in the organisation.</w:t>
            </w:r>
            <w:r>
              <w:rPr>
                <w:rFonts w:ascii="Calibri" w:eastAsia="Franklin Gothic Book" w:hAnsi="Calibri" w:cs="Calibri"/>
                <w:sz w:val="24"/>
                <w:szCs w:val="24"/>
                <w:lang w:val="en-GB"/>
              </w:rPr>
              <w:br/>
            </w:r>
          </w:p>
          <w:p w14:paraId="06EA44A0" w14:textId="596BDF50" w:rsidR="001A2CD7" w:rsidRPr="00B73664" w:rsidRDefault="001A2CD7" w:rsidP="001A2CD7">
            <w:pPr>
              <w:pStyle w:val="BodyA"/>
              <w:spacing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Create conditions for leadership that are culturally safe and honours the cultural obligations and contributions of First Nations leaders. </w:t>
            </w:r>
            <w:r>
              <w:rPr>
                <w:rFonts w:ascii="Calibri" w:eastAsia="Franklin Gothic Book" w:hAnsi="Calibri" w:cs="Calibri"/>
                <w:sz w:val="24"/>
                <w:szCs w:val="24"/>
                <w:lang w:val="en-GB"/>
              </w:rPr>
              <w:br/>
            </w:r>
          </w:p>
          <w:p w14:paraId="006C153A" w14:textId="77777777" w:rsidR="001A2CD7" w:rsidRDefault="001A2CD7" w:rsidP="001A2CD7">
            <w:pPr>
              <w:pStyle w:val="BodyA"/>
              <w:spacing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Create First Nations identified positions on Next Wave Board and Artistic Directorate.</w:t>
            </w:r>
          </w:p>
          <w:p w14:paraId="67791BEC" w14:textId="77777777" w:rsidR="001A2CD7" w:rsidRDefault="001A2CD7" w:rsidP="001A2CD7">
            <w:pPr>
              <w:pStyle w:val="BodyA"/>
              <w:spacing w:line="240" w:lineRule="auto"/>
              <w:rPr>
                <w:rFonts w:ascii="Calibri" w:eastAsia="Franklin Gothic Book" w:hAnsi="Calibri" w:cs="Calibri"/>
                <w:sz w:val="24"/>
                <w:szCs w:val="24"/>
                <w:lang w:val="en-GB"/>
              </w:rPr>
            </w:pPr>
          </w:p>
          <w:p w14:paraId="72E3E3E5" w14:textId="77777777" w:rsidR="001A2CD7" w:rsidRDefault="001A2CD7" w:rsidP="001A2CD7">
            <w:pPr>
              <w:pStyle w:val="BodyA"/>
              <w:spacing w:line="240" w:lineRule="auto"/>
              <w:rPr>
                <w:rFonts w:ascii="Calibri" w:eastAsia="Franklin Gothic Book" w:hAnsi="Calibri" w:cs="Calibri"/>
                <w:sz w:val="24"/>
                <w:szCs w:val="24"/>
                <w:lang w:val="en-GB"/>
              </w:rPr>
            </w:pPr>
          </w:p>
          <w:p w14:paraId="50836BB3" w14:textId="77777777" w:rsidR="001A2CD7" w:rsidRDefault="001A2CD7" w:rsidP="001A2CD7">
            <w:pPr>
              <w:pStyle w:val="BodyA"/>
              <w:spacing w:line="240" w:lineRule="auto"/>
              <w:rPr>
                <w:rFonts w:ascii="Calibri" w:eastAsia="Franklin Gothic Book" w:hAnsi="Calibri" w:cs="Calibri"/>
                <w:sz w:val="24"/>
                <w:szCs w:val="24"/>
                <w:lang w:val="en-GB"/>
              </w:rPr>
            </w:pPr>
          </w:p>
          <w:p w14:paraId="6D6A7F89" w14:textId="77777777" w:rsidR="001A2CD7" w:rsidRDefault="001A2CD7" w:rsidP="001A2CD7">
            <w:pPr>
              <w:pStyle w:val="BodyA"/>
              <w:spacing w:line="240" w:lineRule="auto"/>
              <w:rPr>
                <w:rFonts w:ascii="Calibri" w:eastAsia="Franklin Gothic Book" w:hAnsi="Calibri" w:cs="Calibri"/>
                <w:sz w:val="24"/>
                <w:szCs w:val="24"/>
                <w:lang w:val="en-GB"/>
              </w:rPr>
            </w:pPr>
          </w:p>
          <w:p w14:paraId="36C5A711" w14:textId="77777777" w:rsidR="001A2CD7" w:rsidRDefault="001A2CD7" w:rsidP="001A2CD7">
            <w:pPr>
              <w:pStyle w:val="BodyA"/>
              <w:spacing w:line="240" w:lineRule="auto"/>
              <w:rPr>
                <w:rFonts w:ascii="Calibri" w:eastAsia="Franklin Gothic Book" w:hAnsi="Calibri" w:cs="Calibri"/>
                <w:sz w:val="24"/>
                <w:szCs w:val="24"/>
                <w:lang w:val="en-GB"/>
              </w:rPr>
            </w:pPr>
          </w:p>
          <w:p w14:paraId="40B1A7B3" w14:textId="77777777" w:rsidR="001A2CD7" w:rsidRDefault="001A2CD7" w:rsidP="001A2CD7">
            <w:pPr>
              <w:pStyle w:val="BodyA"/>
              <w:spacing w:line="240" w:lineRule="auto"/>
              <w:rPr>
                <w:rFonts w:ascii="Calibri" w:eastAsia="Franklin Gothic Book" w:hAnsi="Calibri" w:cs="Calibri"/>
                <w:sz w:val="24"/>
                <w:szCs w:val="24"/>
                <w:lang w:val="en-GB"/>
              </w:rPr>
            </w:pPr>
          </w:p>
          <w:p w14:paraId="49853C6F" w14:textId="77777777" w:rsidR="001A2CD7" w:rsidRDefault="001A2CD7" w:rsidP="001A2CD7">
            <w:pPr>
              <w:pStyle w:val="BodyA"/>
              <w:spacing w:line="240" w:lineRule="auto"/>
              <w:rPr>
                <w:rFonts w:ascii="Calibri" w:eastAsia="Franklin Gothic Book" w:hAnsi="Calibri" w:cs="Calibri"/>
                <w:sz w:val="24"/>
                <w:szCs w:val="24"/>
                <w:lang w:val="en-GB"/>
              </w:rPr>
            </w:pPr>
          </w:p>
          <w:p w14:paraId="33410097" w14:textId="77777777" w:rsidR="001A2CD7" w:rsidRDefault="001A2CD7" w:rsidP="001A2CD7">
            <w:pPr>
              <w:pStyle w:val="BodyA"/>
              <w:spacing w:line="240" w:lineRule="auto"/>
              <w:rPr>
                <w:rFonts w:ascii="Calibri" w:eastAsia="Franklin Gothic Book" w:hAnsi="Calibri" w:cs="Calibri"/>
                <w:sz w:val="24"/>
                <w:szCs w:val="24"/>
                <w:lang w:val="en-GB"/>
              </w:rPr>
            </w:pPr>
          </w:p>
          <w:p w14:paraId="750D7D65" w14:textId="77777777" w:rsidR="001A2CD7" w:rsidRDefault="001A2CD7" w:rsidP="001A2CD7">
            <w:pPr>
              <w:pStyle w:val="BodyA"/>
              <w:spacing w:line="240" w:lineRule="auto"/>
              <w:rPr>
                <w:rFonts w:ascii="Calibri" w:eastAsia="Franklin Gothic Book" w:hAnsi="Calibri" w:cs="Calibri"/>
                <w:sz w:val="24"/>
                <w:szCs w:val="24"/>
                <w:lang w:val="en-GB"/>
              </w:rPr>
            </w:pPr>
          </w:p>
          <w:p w14:paraId="40650C99" w14:textId="77777777" w:rsidR="001A2CD7" w:rsidRDefault="001A2CD7" w:rsidP="001A2CD7">
            <w:pPr>
              <w:pStyle w:val="BodyA"/>
              <w:spacing w:line="240" w:lineRule="auto"/>
              <w:rPr>
                <w:rFonts w:ascii="Calibri" w:eastAsia="Franklin Gothic Book" w:hAnsi="Calibri" w:cs="Calibri"/>
                <w:sz w:val="24"/>
                <w:szCs w:val="24"/>
                <w:lang w:val="en-GB"/>
              </w:rPr>
            </w:pPr>
          </w:p>
          <w:p w14:paraId="634BDE3E" w14:textId="77777777" w:rsidR="001A2CD7" w:rsidRDefault="001A2CD7" w:rsidP="001A2CD7">
            <w:pPr>
              <w:pStyle w:val="BodyA"/>
              <w:spacing w:line="240" w:lineRule="auto"/>
              <w:rPr>
                <w:rFonts w:ascii="Calibri" w:eastAsia="Franklin Gothic Book" w:hAnsi="Calibri" w:cs="Calibri"/>
                <w:sz w:val="24"/>
                <w:szCs w:val="24"/>
                <w:lang w:val="en-GB"/>
              </w:rPr>
            </w:pPr>
          </w:p>
          <w:p w14:paraId="586AD2A5" w14:textId="77777777" w:rsidR="001A2CD7" w:rsidRDefault="001A2CD7" w:rsidP="001A2CD7">
            <w:pPr>
              <w:pStyle w:val="BodyA"/>
              <w:spacing w:line="240" w:lineRule="auto"/>
              <w:rPr>
                <w:rFonts w:ascii="Calibri" w:eastAsia="Franklin Gothic Book" w:hAnsi="Calibri" w:cs="Calibri"/>
                <w:sz w:val="24"/>
                <w:szCs w:val="24"/>
                <w:lang w:val="en-GB"/>
              </w:rPr>
            </w:pPr>
          </w:p>
          <w:p w14:paraId="02AE91C8" w14:textId="77777777" w:rsidR="001A2CD7" w:rsidRDefault="001A2CD7" w:rsidP="001A2CD7">
            <w:pPr>
              <w:pStyle w:val="BodyA"/>
              <w:spacing w:line="240" w:lineRule="auto"/>
              <w:rPr>
                <w:rFonts w:ascii="Calibri" w:eastAsia="Franklin Gothic Book" w:hAnsi="Calibri" w:cs="Calibri"/>
                <w:sz w:val="24"/>
                <w:szCs w:val="24"/>
                <w:lang w:val="en-GB"/>
              </w:rPr>
            </w:pPr>
          </w:p>
          <w:p w14:paraId="787C92F0" w14:textId="77777777" w:rsidR="001A2CD7" w:rsidRDefault="001A2CD7" w:rsidP="001A2CD7">
            <w:pPr>
              <w:pStyle w:val="BodyA"/>
              <w:spacing w:line="240" w:lineRule="auto"/>
              <w:rPr>
                <w:rFonts w:ascii="Calibri" w:eastAsia="Franklin Gothic Book" w:hAnsi="Calibri" w:cs="Calibri"/>
                <w:sz w:val="24"/>
                <w:szCs w:val="24"/>
                <w:lang w:val="en-GB"/>
              </w:rPr>
            </w:pPr>
          </w:p>
          <w:p w14:paraId="7579FF6E" w14:textId="7E1B4D97" w:rsidR="001A2CD7" w:rsidRPr="00B73664" w:rsidRDefault="001A2CD7" w:rsidP="001A2CD7">
            <w:pPr>
              <w:pStyle w:val="BodyA"/>
              <w:spacing w:line="240" w:lineRule="auto"/>
              <w:rPr>
                <w:rFonts w:ascii="Calibri" w:eastAsia="Franklin Gothic Book" w:hAnsi="Calibri" w:cs="Calibri"/>
                <w:sz w:val="24"/>
                <w:szCs w:val="24"/>
                <w:lang w:val="en-GB"/>
              </w:rPr>
            </w:pPr>
          </w:p>
        </w:tc>
        <w:tc>
          <w:tcPr>
            <w:tcW w:w="5045" w:type="dxa"/>
            <w:tcBorders>
              <w:top w:val="single" w:sz="4" w:space="0" w:color="auto"/>
              <w:bottom w:val="single" w:sz="4" w:space="0" w:color="231F20" w:themeColor="text1"/>
            </w:tcBorders>
          </w:tcPr>
          <w:p w14:paraId="5AD22E98" w14:textId="211B139A"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D680DD8" w14:textId="776FF703"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At least 20% of Board composition to include First Nations people, with succession and continuity embedded within appointments.</w:t>
            </w:r>
            <w:r>
              <w:rPr>
                <w:rFonts w:ascii="Calibri" w:eastAsia="Franklin Gothic Book" w:hAnsi="Calibri" w:cs="Calibri"/>
                <w:sz w:val="24"/>
                <w:szCs w:val="24"/>
                <w:lang w:val="en-GB"/>
              </w:rPr>
              <w:br/>
            </w:r>
          </w:p>
          <w:p w14:paraId="6A39B687" w14:textId="6F513536"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Implement a sitting fee and travel support for First Nations Board members. Commit sitting fee to overall organisation budget. </w:t>
            </w:r>
            <w:r>
              <w:rPr>
                <w:rFonts w:ascii="Calibri" w:eastAsia="Franklin Gothic Book" w:hAnsi="Calibri" w:cs="Calibri"/>
                <w:sz w:val="24"/>
                <w:szCs w:val="24"/>
                <w:lang w:val="en-GB"/>
              </w:rPr>
              <w:br/>
            </w:r>
          </w:p>
          <w:p w14:paraId="14102E6C" w14:textId="36F7A452"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At least 20% of Artistic Directorate to include First Nations people.</w:t>
            </w:r>
          </w:p>
          <w:p w14:paraId="5D518D5C" w14:textId="6F51FFF5"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auto"/>
              <w:bottom w:val="single" w:sz="4" w:space="0" w:color="231F20" w:themeColor="text1"/>
            </w:tcBorders>
          </w:tcPr>
          <w:p w14:paraId="74501363" w14:textId="65219AA8"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A1E0761" w14:textId="1D642C0C"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Board, </w:t>
            </w: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w:t>
            </w:r>
            <w:r w:rsidRPr="00B73664">
              <w:rPr>
                <w:rFonts w:ascii="Calibri" w:hAnsi="Calibri" w:cs="Calibri"/>
                <w:sz w:val="24"/>
                <w:szCs w:val="24"/>
              </w:rPr>
              <w:br/>
            </w:r>
            <w:r w:rsidRPr="00B73664">
              <w:rPr>
                <w:rFonts w:ascii="Calibri" w:eastAsia="Franklin Gothic Book" w:hAnsi="Calibri" w:cs="Calibri"/>
                <w:sz w:val="24"/>
                <w:szCs w:val="24"/>
                <w:lang w:val="en-GB"/>
              </w:rPr>
              <w:t>By 2024</w:t>
            </w:r>
          </w:p>
          <w:p w14:paraId="6E004A5C" w14:textId="589E6106"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FCF10EB" w14:textId="79FAD868"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Board, </w:t>
            </w: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w:t>
            </w:r>
            <w:r w:rsidRPr="00B73664">
              <w:rPr>
                <w:rFonts w:ascii="Calibri" w:hAnsi="Calibri" w:cs="Calibri"/>
                <w:sz w:val="24"/>
                <w:szCs w:val="24"/>
              </w:rPr>
              <w:br/>
            </w:r>
            <w:r w:rsidRPr="00B73664">
              <w:rPr>
                <w:rFonts w:ascii="Calibri" w:eastAsia="Franklin Gothic Book" w:hAnsi="Calibri" w:cs="Calibri"/>
                <w:sz w:val="24"/>
                <w:szCs w:val="24"/>
                <w:lang w:val="en-GB"/>
              </w:rPr>
              <w:t>By 2023</w:t>
            </w:r>
            <w:r>
              <w:rPr>
                <w:rFonts w:ascii="Calibri" w:eastAsia="Franklin Gothic Book" w:hAnsi="Calibri" w:cs="Calibri"/>
                <w:sz w:val="24"/>
                <w:szCs w:val="24"/>
                <w:lang w:val="en-GB"/>
              </w:rPr>
              <w:br/>
            </w:r>
            <w:r>
              <w:rPr>
                <w:rFonts w:ascii="Calibri" w:eastAsia="Franklin Gothic Book" w:hAnsi="Calibri" w:cs="Calibri"/>
                <w:sz w:val="24"/>
                <w:szCs w:val="24"/>
                <w:lang w:val="en-GB"/>
              </w:rPr>
              <w:br/>
            </w:r>
          </w:p>
          <w:p w14:paraId="5CF9CBE9" w14:textId="53AFDC90"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Producing Team</w:t>
            </w:r>
            <w:r w:rsidRPr="00B73664">
              <w:rPr>
                <w:rFonts w:ascii="Calibri" w:hAnsi="Calibri" w:cs="Calibri"/>
                <w:sz w:val="24"/>
                <w:szCs w:val="24"/>
              </w:rPr>
              <w:br/>
            </w:r>
            <w:r w:rsidRPr="00B73664">
              <w:rPr>
                <w:rFonts w:ascii="Calibri" w:eastAsia="Franklin Gothic Book" w:hAnsi="Calibri" w:cs="Calibri"/>
                <w:sz w:val="24"/>
                <w:szCs w:val="24"/>
                <w:lang w:val="en-GB"/>
              </w:rPr>
              <w:t>By end 2023</w:t>
            </w:r>
          </w:p>
        </w:tc>
      </w:tr>
      <w:tr w:rsidR="001A2CD7" w:rsidRPr="00B73664" w14:paraId="4476850B" w14:textId="77777777" w:rsidTr="00425357">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bottom w:val="single" w:sz="4" w:space="0" w:color="auto"/>
            </w:tcBorders>
          </w:tcPr>
          <w:p w14:paraId="696D867B" w14:textId="26FA88E0" w:rsidR="001A2CD7" w:rsidRPr="00B73664" w:rsidRDefault="001A2CD7" w:rsidP="001A2CD7">
            <w:pPr>
              <w:pStyle w:val="BodyA"/>
              <w:spacing w:line="240" w:lineRule="auto"/>
              <w:rPr>
                <w:rFonts w:ascii="Calibri" w:eastAsia="Franklin Gothic Book" w:hAnsi="Calibri" w:cs="Calibri"/>
                <w:sz w:val="24"/>
                <w:szCs w:val="24"/>
                <w:lang w:val="en-GB"/>
              </w:rPr>
            </w:pPr>
            <w:r w:rsidRPr="00B73664">
              <w:rPr>
                <w:rFonts w:ascii="Calibri" w:eastAsia="Franklin Gothic Book" w:hAnsi="Calibri" w:cs="Calibri"/>
                <w:b/>
                <w:bCs/>
                <w:sz w:val="32"/>
                <w:szCs w:val="32"/>
                <w:lang w:val="en-GB"/>
              </w:rPr>
              <w:lastRenderedPageBreak/>
              <w:t>Employment</w:t>
            </w:r>
            <w:r w:rsidR="00E32825">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Next Wave is committed to the achievement of equitable targets and outcomes in employment of First Nations people.</w:t>
            </w:r>
            <w:r>
              <w:rPr>
                <w:rFonts w:ascii="Calibri" w:eastAsia="Franklin Gothic Book" w:hAnsi="Calibri" w:cs="Calibri"/>
                <w:sz w:val="24"/>
                <w:szCs w:val="24"/>
                <w:lang w:val="en-GB"/>
              </w:rPr>
              <w:br/>
            </w:r>
          </w:p>
          <w:p w14:paraId="1A84A46A" w14:textId="480F48C5" w:rsidR="001A2CD7" w:rsidRPr="00B73664" w:rsidRDefault="001A2CD7" w:rsidP="001A2CD7">
            <w:pPr>
              <w:pStyle w:val="BodyA"/>
              <w:spacing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Create First Nations identified positions with succession, continuity and professional development, and cultural mentorship (where appropriate) embedded within.</w:t>
            </w:r>
            <w:r>
              <w:rPr>
                <w:rFonts w:ascii="Calibri" w:eastAsia="Franklin Gothic Book" w:hAnsi="Calibri" w:cs="Calibri"/>
                <w:sz w:val="24"/>
                <w:szCs w:val="24"/>
                <w:lang w:val="en-GB"/>
              </w:rPr>
              <w:br/>
            </w:r>
          </w:p>
          <w:p w14:paraId="12B939EE" w14:textId="368C4075" w:rsidR="001A2CD7" w:rsidRPr="00B73664" w:rsidRDefault="001A2CD7" w:rsidP="001A2CD7">
            <w:pPr>
              <w:pStyle w:val="Body"/>
              <w:spacing w:after="0" w:line="240" w:lineRule="auto"/>
              <w:rPr>
                <w:rFonts w:ascii="Calibri" w:hAnsi="Calibri" w:cs="Calibri"/>
                <w:sz w:val="24"/>
                <w:szCs w:val="24"/>
                <w:lang w:val="en-GB"/>
              </w:rPr>
            </w:pPr>
            <w:r w:rsidRPr="00B73664">
              <w:rPr>
                <w:rFonts w:ascii="Calibri" w:hAnsi="Calibri" w:cs="Calibri"/>
                <w:sz w:val="24"/>
                <w:szCs w:val="24"/>
                <w:lang w:val="en-GB"/>
              </w:rPr>
              <w:t>Offer supportive and inclusive recruitment practices for First Nations applicants.</w:t>
            </w:r>
          </w:p>
          <w:p w14:paraId="6719012F" w14:textId="77777777" w:rsidR="001A2CD7" w:rsidRDefault="001A2CD7" w:rsidP="001A2CD7">
            <w:pPr>
              <w:pStyle w:val="Body"/>
              <w:spacing w:after="0" w:line="240" w:lineRule="auto"/>
              <w:rPr>
                <w:rFonts w:ascii="Calibri" w:hAnsi="Calibri" w:cs="Calibri"/>
                <w:sz w:val="24"/>
                <w:szCs w:val="24"/>
                <w:lang w:val="en-GB"/>
              </w:rPr>
            </w:pPr>
            <w:r w:rsidRPr="00B73664">
              <w:rPr>
                <w:rFonts w:ascii="Calibri" w:hAnsi="Calibri" w:cs="Calibri"/>
                <w:sz w:val="24"/>
                <w:szCs w:val="24"/>
                <w:lang w:val="en-GB"/>
              </w:rPr>
              <w:t>Capture the numbers of First Nations applicants during recruitment processes.</w:t>
            </w:r>
          </w:p>
          <w:p w14:paraId="0DBA3302" w14:textId="77777777" w:rsidR="00E32825" w:rsidRDefault="00E32825" w:rsidP="001A2CD7">
            <w:pPr>
              <w:pStyle w:val="Body"/>
              <w:spacing w:after="0" w:line="240" w:lineRule="auto"/>
              <w:rPr>
                <w:rFonts w:ascii="Calibri" w:hAnsi="Calibri" w:cs="Calibri"/>
                <w:sz w:val="24"/>
                <w:szCs w:val="24"/>
                <w:lang w:val="en-GB"/>
              </w:rPr>
            </w:pPr>
          </w:p>
          <w:p w14:paraId="2B4D090B" w14:textId="77777777" w:rsidR="00E32825" w:rsidRDefault="00E32825" w:rsidP="001A2CD7">
            <w:pPr>
              <w:pStyle w:val="Body"/>
              <w:spacing w:after="0" w:line="240" w:lineRule="auto"/>
              <w:rPr>
                <w:rFonts w:ascii="Calibri" w:hAnsi="Calibri" w:cs="Calibri"/>
                <w:sz w:val="24"/>
                <w:szCs w:val="24"/>
                <w:lang w:val="en-GB"/>
              </w:rPr>
            </w:pPr>
          </w:p>
          <w:p w14:paraId="2A556F78" w14:textId="77777777" w:rsidR="00E32825" w:rsidRDefault="00E32825" w:rsidP="001A2CD7">
            <w:pPr>
              <w:pStyle w:val="Body"/>
              <w:spacing w:after="0" w:line="240" w:lineRule="auto"/>
              <w:rPr>
                <w:rFonts w:ascii="Calibri" w:hAnsi="Calibri" w:cs="Calibri"/>
                <w:sz w:val="24"/>
                <w:szCs w:val="24"/>
                <w:lang w:val="en-GB"/>
              </w:rPr>
            </w:pPr>
          </w:p>
          <w:p w14:paraId="29C7FE11" w14:textId="77777777" w:rsidR="00E32825" w:rsidRDefault="00E32825" w:rsidP="001A2CD7">
            <w:pPr>
              <w:pStyle w:val="Body"/>
              <w:spacing w:after="0" w:line="240" w:lineRule="auto"/>
              <w:rPr>
                <w:rFonts w:ascii="Calibri" w:hAnsi="Calibri" w:cs="Calibri"/>
                <w:sz w:val="24"/>
                <w:szCs w:val="24"/>
                <w:lang w:val="en-GB"/>
              </w:rPr>
            </w:pPr>
          </w:p>
          <w:p w14:paraId="2DA6BA86" w14:textId="77777777" w:rsidR="00E32825" w:rsidRDefault="00E32825" w:rsidP="001A2CD7">
            <w:pPr>
              <w:pStyle w:val="Body"/>
              <w:spacing w:after="0" w:line="240" w:lineRule="auto"/>
              <w:rPr>
                <w:rFonts w:ascii="Calibri" w:hAnsi="Calibri" w:cs="Calibri"/>
                <w:sz w:val="24"/>
                <w:szCs w:val="24"/>
                <w:lang w:val="en-GB"/>
              </w:rPr>
            </w:pPr>
          </w:p>
          <w:p w14:paraId="0F3AB944" w14:textId="77777777" w:rsidR="00E32825" w:rsidRDefault="00E32825" w:rsidP="001A2CD7">
            <w:pPr>
              <w:pStyle w:val="Body"/>
              <w:spacing w:after="0" w:line="240" w:lineRule="auto"/>
              <w:rPr>
                <w:rFonts w:ascii="Calibri" w:hAnsi="Calibri" w:cs="Calibri"/>
                <w:sz w:val="24"/>
                <w:szCs w:val="24"/>
                <w:lang w:val="en-GB"/>
              </w:rPr>
            </w:pPr>
          </w:p>
          <w:p w14:paraId="3142B07C" w14:textId="77777777" w:rsidR="00E32825" w:rsidRDefault="00E32825" w:rsidP="001A2CD7">
            <w:pPr>
              <w:pStyle w:val="Body"/>
              <w:spacing w:after="0" w:line="240" w:lineRule="auto"/>
              <w:rPr>
                <w:rFonts w:ascii="Calibri" w:hAnsi="Calibri" w:cs="Calibri"/>
                <w:sz w:val="24"/>
                <w:szCs w:val="24"/>
                <w:lang w:val="en-GB"/>
              </w:rPr>
            </w:pPr>
          </w:p>
          <w:p w14:paraId="572ED3AC" w14:textId="77777777" w:rsidR="00E32825" w:rsidRDefault="00E32825" w:rsidP="001A2CD7">
            <w:pPr>
              <w:pStyle w:val="Body"/>
              <w:spacing w:after="0" w:line="240" w:lineRule="auto"/>
              <w:rPr>
                <w:rFonts w:ascii="Calibri" w:hAnsi="Calibri" w:cs="Calibri"/>
                <w:sz w:val="24"/>
                <w:szCs w:val="24"/>
                <w:lang w:val="en-GB"/>
              </w:rPr>
            </w:pPr>
          </w:p>
          <w:p w14:paraId="29856922" w14:textId="77777777" w:rsidR="00E32825" w:rsidRDefault="00E32825" w:rsidP="001A2CD7">
            <w:pPr>
              <w:pStyle w:val="Body"/>
              <w:spacing w:after="0" w:line="240" w:lineRule="auto"/>
              <w:rPr>
                <w:rFonts w:ascii="Calibri" w:hAnsi="Calibri" w:cs="Calibri"/>
                <w:sz w:val="24"/>
                <w:szCs w:val="24"/>
                <w:lang w:val="en-GB"/>
              </w:rPr>
            </w:pPr>
          </w:p>
          <w:p w14:paraId="05FDF030" w14:textId="77777777" w:rsidR="00E32825" w:rsidRDefault="00E32825" w:rsidP="001A2CD7">
            <w:pPr>
              <w:pStyle w:val="Body"/>
              <w:spacing w:after="0" w:line="240" w:lineRule="auto"/>
              <w:rPr>
                <w:rFonts w:ascii="Calibri" w:hAnsi="Calibri" w:cs="Calibri"/>
                <w:sz w:val="24"/>
                <w:szCs w:val="24"/>
                <w:lang w:val="en-GB"/>
              </w:rPr>
            </w:pPr>
          </w:p>
          <w:p w14:paraId="25881306" w14:textId="77777777" w:rsidR="00E32825" w:rsidRDefault="00E32825" w:rsidP="001A2CD7">
            <w:pPr>
              <w:pStyle w:val="Body"/>
              <w:spacing w:after="0" w:line="240" w:lineRule="auto"/>
              <w:rPr>
                <w:rFonts w:ascii="Calibri" w:hAnsi="Calibri" w:cs="Calibri"/>
                <w:sz w:val="24"/>
                <w:szCs w:val="24"/>
                <w:lang w:val="en-GB"/>
              </w:rPr>
            </w:pPr>
          </w:p>
          <w:p w14:paraId="127BD2BC" w14:textId="77777777" w:rsidR="00E32825" w:rsidRDefault="00E32825" w:rsidP="001A2CD7">
            <w:pPr>
              <w:pStyle w:val="Body"/>
              <w:spacing w:after="0" w:line="240" w:lineRule="auto"/>
              <w:rPr>
                <w:rFonts w:ascii="Calibri" w:hAnsi="Calibri" w:cs="Calibri"/>
                <w:sz w:val="24"/>
                <w:szCs w:val="24"/>
                <w:lang w:val="en-GB"/>
              </w:rPr>
            </w:pPr>
          </w:p>
          <w:p w14:paraId="28114391" w14:textId="77777777" w:rsidR="00E32825" w:rsidRDefault="00E32825" w:rsidP="001A2CD7">
            <w:pPr>
              <w:pStyle w:val="Body"/>
              <w:spacing w:after="0" w:line="240" w:lineRule="auto"/>
              <w:rPr>
                <w:rFonts w:ascii="Calibri" w:hAnsi="Calibri" w:cs="Calibri"/>
                <w:sz w:val="24"/>
                <w:szCs w:val="24"/>
                <w:lang w:val="en-GB"/>
              </w:rPr>
            </w:pPr>
          </w:p>
          <w:p w14:paraId="621697C7" w14:textId="3959CD18" w:rsidR="00E32825" w:rsidRPr="00B73664" w:rsidRDefault="00E32825" w:rsidP="001A2CD7">
            <w:pPr>
              <w:pStyle w:val="Body"/>
              <w:spacing w:after="0" w:line="240" w:lineRule="auto"/>
              <w:rPr>
                <w:rFonts w:ascii="Calibri" w:hAnsi="Calibri" w:cs="Calibri"/>
                <w:sz w:val="24"/>
                <w:szCs w:val="24"/>
                <w:lang w:val="en-GB"/>
              </w:rPr>
            </w:pPr>
          </w:p>
        </w:tc>
        <w:tc>
          <w:tcPr>
            <w:tcW w:w="5045" w:type="dxa"/>
            <w:tcBorders>
              <w:top w:val="single" w:sz="4" w:space="0" w:color="231F20" w:themeColor="text1"/>
              <w:bottom w:val="single" w:sz="4" w:space="0" w:color="auto"/>
            </w:tcBorders>
          </w:tcPr>
          <w:p w14:paraId="48175B28" w14:textId="7029AEDB"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249C944F" w14:textId="19105A2F"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At least 20% of staff composition to include First Nations people, with succession and continuity embedded within appointments.</w:t>
            </w:r>
            <w:r>
              <w:rPr>
                <w:rFonts w:ascii="Calibri" w:eastAsia="Franklin Gothic Book" w:hAnsi="Calibri" w:cs="Calibri"/>
                <w:sz w:val="24"/>
                <w:szCs w:val="24"/>
                <w:lang w:val="en-GB"/>
              </w:rPr>
              <w:br/>
            </w:r>
          </w:p>
          <w:p w14:paraId="4BA80EAF" w14:textId="0D679280"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At least 25% of leadership team to include First Nations people. This position may be designed within a succession </w:t>
            </w:r>
            <w:proofErr w:type="gramStart"/>
            <w:r w:rsidRPr="00B73664">
              <w:rPr>
                <w:rFonts w:ascii="Calibri" w:eastAsia="Franklin Gothic Book" w:hAnsi="Calibri" w:cs="Calibri"/>
                <w:sz w:val="24"/>
                <w:szCs w:val="24"/>
                <w:lang w:val="en-GB"/>
              </w:rPr>
              <w:t>plan, or</w:t>
            </w:r>
            <w:proofErr w:type="gramEnd"/>
            <w:r w:rsidRPr="00B73664">
              <w:rPr>
                <w:rFonts w:ascii="Calibri" w:eastAsia="Franklin Gothic Book" w:hAnsi="Calibri" w:cs="Calibri"/>
                <w:sz w:val="24"/>
                <w:szCs w:val="24"/>
                <w:lang w:val="en-GB"/>
              </w:rPr>
              <w:t xml:space="preserve"> created for purpose.</w:t>
            </w:r>
            <w:r>
              <w:rPr>
                <w:rFonts w:ascii="Calibri" w:eastAsia="Franklin Gothic Book" w:hAnsi="Calibri" w:cs="Calibri"/>
                <w:sz w:val="24"/>
                <w:szCs w:val="24"/>
                <w:lang w:val="en-GB"/>
              </w:rPr>
              <w:br/>
            </w:r>
          </w:p>
          <w:p w14:paraId="5E10F4EE" w14:textId="09367D98" w:rsidR="001A2CD7" w:rsidRPr="00B73664"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Advertise all employment opportunities at Next Wave through First Nations employment services.</w:t>
            </w:r>
          </w:p>
          <w:p w14:paraId="1B138ED6" w14:textId="5E1E067C"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 xml:space="preserve">Ensure a First Nations person is on the interview panel when interviewing someone for an identified role. If leadership roles within the organisation are not held by First Nations people, then Next Wave should invite someone to be part of the interview process from outside of the organisation. </w:t>
            </w:r>
          </w:p>
          <w:p w14:paraId="40EBA248" w14:textId="2ABD78D4"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41D11A3B" w14:textId="0DE832A3"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1FEB4B98" w14:textId="20BFB86C"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7612D588" w14:textId="4B96BB7D"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70A398A1" w14:textId="4F2339BF"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156B2589" w14:textId="4A8BC7BE"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6F7AAF18" w14:textId="509C1B36" w:rsidR="001A2CD7"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0FCCCB40" w14:textId="77777777" w:rsidR="001A2CD7" w:rsidRPr="00B73664"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1E3C3AD8" w14:textId="77777777" w:rsidR="001A2CD7" w:rsidRPr="00B73664" w:rsidRDefault="001A2CD7" w:rsidP="001A2CD7">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69993DAF" w14:textId="6EA2E079"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231F20" w:themeColor="text1"/>
              <w:bottom w:val="single" w:sz="4" w:space="0" w:color="auto"/>
            </w:tcBorders>
          </w:tcPr>
          <w:p w14:paraId="325A365A" w14:textId="166B9646"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88FF12A" w14:textId="588FA095"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w:t>
            </w:r>
            <w:r w:rsidRPr="00B73664">
              <w:rPr>
                <w:rFonts w:ascii="Calibri" w:hAnsi="Calibri" w:cs="Calibri"/>
                <w:sz w:val="24"/>
                <w:szCs w:val="24"/>
              </w:rPr>
              <w:br/>
            </w:r>
            <w:r w:rsidRPr="00B73664">
              <w:rPr>
                <w:rFonts w:ascii="Calibri" w:eastAsia="Franklin Gothic Book" w:hAnsi="Calibri" w:cs="Calibri"/>
                <w:sz w:val="24"/>
                <w:szCs w:val="24"/>
                <w:lang w:val="en-GB"/>
              </w:rPr>
              <w:t>By end 2022</w:t>
            </w:r>
          </w:p>
          <w:p w14:paraId="6ACCBB08" w14:textId="23637070"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1D11BAE" w14:textId="2330CCD3"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 xml:space="preserve">Board, </w:t>
            </w: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w:t>
            </w:r>
            <w:r w:rsidRPr="00B73664">
              <w:rPr>
                <w:rFonts w:ascii="Calibri" w:hAnsi="Calibri" w:cs="Calibri"/>
                <w:sz w:val="24"/>
                <w:szCs w:val="24"/>
              </w:rPr>
              <w:br/>
            </w:r>
            <w:r w:rsidRPr="00B73664">
              <w:rPr>
                <w:rFonts w:ascii="Calibri" w:eastAsia="Franklin Gothic Book" w:hAnsi="Calibri" w:cs="Calibri"/>
                <w:sz w:val="24"/>
                <w:szCs w:val="24"/>
                <w:lang w:val="en-GB"/>
              </w:rPr>
              <w:t>By 2024</w:t>
            </w:r>
          </w:p>
          <w:p w14:paraId="61DC3A72" w14:textId="2C750E05"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 Communications and Development Manager</w:t>
            </w:r>
            <w:r w:rsidRPr="00B73664">
              <w:rPr>
                <w:rFonts w:ascii="Calibri" w:hAnsi="Calibri" w:cs="Calibri"/>
                <w:sz w:val="24"/>
                <w:szCs w:val="24"/>
              </w:rPr>
              <w:br/>
            </w:r>
            <w:r w:rsidRPr="00B73664">
              <w:rPr>
                <w:rFonts w:ascii="Calibri" w:eastAsia="Franklin Gothic Book" w:hAnsi="Calibri" w:cs="Calibri"/>
                <w:sz w:val="24"/>
                <w:szCs w:val="24"/>
                <w:lang w:val="en-GB"/>
              </w:rPr>
              <w:t>Ongoing</w:t>
            </w:r>
          </w:p>
          <w:p w14:paraId="4CC6EE98" w14:textId="1AAEDC63"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w:t>
            </w:r>
            <w:r w:rsidRPr="00B73664">
              <w:rPr>
                <w:rFonts w:ascii="Calibri" w:hAnsi="Calibri" w:cs="Calibri"/>
                <w:sz w:val="24"/>
                <w:szCs w:val="24"/>
              </w:rPr>
              <w:br/>
            </w:r>
            <w:r w:rsidRPr="00B73664">
              <w:rPr>
                <w:rFonts w:ascii="Calibri" w:eastAsia="Franklin Gothic Book" w:hAnsi="Calibri" w:cs="Calibri"/>
                <w:sz w:val="24"/>
                <w:szCs w:val="24"/>
                <w:lang w:val="en-GB"/>
              </w:rPr>
              <w:t>Ongoing</w:t>
            </w:r>
          </w:p>
          <w:p w14:paraId="23F64A51" w14:textId="7799FCA5"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1A2CD7" w:rsidRPr="00B73664" w14:paraId="476D74B8" w14:textId="77777777" w:rsidTr="00425357">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auto"/>
              <w:bottom w:val="single" w:sz="4" w:space="0" w:color="231F20" w:themeColor="text1"/>
            </w:tcBorders>
          </w:tcPr>
          <w:p w14:paraId="2FEA21A7" w14:textId="17DED086" w:rsidR="00E32825" w:rsidRDefault="001A2CD7" w:rsidP="001A2CD7">
            <w:pPr>
              <w:pStyle w:val="Body"/>
              <w:spacing w:after="0" w:line="240" w:lineRule="auto"/>
              <w:rPr>
                <w:rFonts w:ascii="Calibri" w:hAnsi="Calibri" w:cs="Calibri"/>
                <w:b/>
                <w:bCs/>
                <w:sz w:val="32"/>
                <w:szCs w:val="32"/>
                <w:lang w:val="en-GB"/>
              </w:rPr>
            </w:pPr>
            <w:r w:rsidRPr="00B73664">
              <w:rPr>
                <w:rFonts w:ascii="Calibri" w:hAnsi="Calibri" w:cs="Calibri"/>
                <w:b/>
                <w:bCs/>
                <w:sz w:val="32"/>
                <w:szCs w:val="32"/>
                <w:lang w:val="en-GB"/>
              </w:rPr>
              <w:lastRenderedPageBreak/>
              <w:t xml:space="preserve">Community Engagement  </w:t>
            </w:r>
          </w:p>
          <w:p w14:paraId="17DFEF6E" w14:textId="134C5359" w:rsidR="001A2CD7" w:rsidRPr="00B73664" w:rsidRDefault="001A2CD7" w:rsidP="001A2CD7">
            <w:pPr>
              <w:pStyle w:val="Body"/>
              <w:spacing w:after="0" w:line="240" w:lineRule="auto"/>
              <w:rPr>
                <w:rFonts w:ascii="Calibri" w:hAnsi="Calibri" w:cs="Calibri"/>
                <w:sz w:val="24"/>
                <w:szCs w:val="24"/>
                <w:lang w:val="en-GB"/>
              </w:rPr>
            </w:pPr>
            <w:r w:rsidRPr="00B73664">
              <w:rPr>
                <w:rFonts w:ascii="Calibri" w:hAnsi="Calibri" w:cs="Calibri"/>
                <w:sz w:val="24"/>
                <w:szCs w:val="24"/>
                <w:lang w:val="en-GB"/>
              </w:rPr>
              <w:t>Next Wave commits to engaging with the breadth and diversity of First Nations people and communities.</w:t>
            </w:r>
          </w:p>
          <w:p w14:paraId="0BFFA45C" w14:textId="7A94E9C4" w:rsidR="001A2CD7" w:rsidRPr="00B73664" w:rsidRDefault="001A2CD7" w:rsidP="001A2CD7">
            <w:pPr>
              <w:pStyle w:val="Body"/>
              <w:spacing w:after="0" w:line="240" w:lineRule="auto"/>
              <w:rPr>
                <w:rFonts w:ascii="Calibri" w:hAnsi="Calibri" w:cs="Calibri"/>
                <w:sz w:val="24"/>
                <w:szCs w:val="24"/>
                <w:lang w:val="en-GB"/>
              </w:rPr>
            </w:pPr>
            <w:r w:rsidRPr="00B73664">
              <w:rPr>
                <w:rFonts w:ascii="Calibri" w:hAnsi="Calibri" w:cs="Calibri"/>
                <w:sz w:val="24"/>
                <w:szCs w:val="24"/>
                <w:lang w:val="en-GB"/>
              </w:rPr>
              <w:t xml:space="preserve">Anchor relationship with </w:t>
            </w:r>
            <w:proofErr w:type="spellStart"/>
            <w:r w:rsidRPr="00B73664">
              <w:rPr>
                <w:rFonts w:ascii="Calibri" w:hAnsi="Calibri" w:cs="Calibri"/>
                <w:sz w:val="24"/>
                <w:szCs w:val="24"/>
                <w:lang w:val="en-GB"/>
              </w:rPr>
              <w:t>Wurundjeri</w:t>
            </w:r>
            <w:proofErr w:type="spellEnd"/>
            <w:r w:rsidRPr="00B73664">
              <w:rPr>
                <w:rFonts w:ascii="Calibri" w:hAnsi="Calibri" w:cs="Calibri"/>
                <w:sz w:val="24"/>
                <w:szCs w:val="24"/>
                <w:lang w:val="en-GB"/>
              </w:rPr>
              <w:t xml:space="preserve"> </w:t>
            </w:r>
            <w:proofErr w:type="spellStart"/>
            <w:r w:rsidRPr="00B73664">
              <w:rPr>
                <w:rFonts w:ascii="Calibri" w:hAnsi="Calibri" w:cs="Calibri"/>
                <w:sz w:val="24"/>
                <w:szCs w:val="24"/>
                <w:lang w:val="en-GB"/>
              </w:rPr>
              <w:t>Woi</w:t>
            </w:r>
            <w:proofErr w:type="spellEnd"/>
            <w:r w:rsidRPr="00B73664">
              <w:rPr>
                <w:rFonts w:ascii="Calibri" w:hAnsi="Calibri" w:cs="Calibri"/>
                <w:sz w:val="24"/>
                <w:szCs w:val="24"/>
                <w:lang w:val="en-GB"/>
              </w:rPr>
              <w:t>-wurrung Cultural Heritage Aboriginal Corporation.</w:t>
            </w:r>
          </w:p>
          <w:p w14:paraId="3DF32B22" w14:textId="6E20174A" w:rsidR="001A2CD7" w:rsidRPr="00B73664" w:rsidRDefault="001A2CD7" w:rsidP="001A2CD7">
            <w:pPr>
              <w:pStyle w:val="Body"/>
              <w:spacing w:after="0" w:line="240" w:lineRule="auto"/>
              <w:rPr>
                <w:rFonts w:ascii="Calibri" w:hAnsi="Calibri" w:cs="Calibri"/>
                <w:sz w:val="24"/>
                <w:szCs w:val="24"/>
                <w:lang w:val="en-GB"/>
              </w:rPr>
            </w:pPr>
            <w:r w:rsidRPr="00B73664">
              <w:rPr>
                <w:rFonts w:ascii="Calibri" w:hAnsi="Calibri" w:cs="Calibri"/>
                <w:sz w:val="24"/>
                <w:szCs w:val="24"/>
                <w:lang w:val="en-GB"/>
              </w:rPr>
              <w:t xml:space="preserve">Connect with young First Nations people through </w:t>
            </w:r>
            <w:proofErr w:type="spellStart"/>
            <w:r w:rsidRPr="00B73664">
              <w:rPr>
                <w:rFonts w:ascii="Calibri" w:hAnsi="Calibri" w:cs="Calibri"/>
                <w:sz w:val="24"/>
                <w:szCs w:val="24"/>
                <w:lang w:val="en-GB"/>
              </w:rPr>
              <w:t>Koorie</w:t>
            </w:r>
            <w:proofErr w:type="spellEnd"/>
            <w:r w:rsidRPr="00B73664">
              <w:rPr>
                <w:rFonts w:ascii="Calibri" w:hAnsi="Calibri" w:cs="Calibri"/>
                <w:sz w:val="24"/>
                <w:szCs w:val="24"/>
                <w:lang w:val="en-GB"/>
              </w:rPr>
              <w:t xml:space="preserve"> Youth Summit.</w:t>
            </w:r>
          </w:p>
          <w:p w14:paraId="58888714" w14:textId="64294DA7" w:rsidR="001A2CD7" w:rsidRPr="00B73664" w:rsidRDefault="001A2CD7" w:rsidP="001A2CD7">
            <w:pPr>
              <w:pStyle w:val="BodyA"/>
              <w:spacing w:line="240" w:lineRule="auto"/>
              <w:rPr>
                <w:rFonts w:ascii="Calibri" w:hAnsi="Calibri" w:cs="Calibri"/>
                <w:b/>
                <w:bCs/>
                <w:sz w:val="24"/>
                <w:szCs w:val="24"/>
                <w:lang w:val="en-GB"/>
              </w:rPr>
            </w:pPr>
            <w:r w:rsidRPr="00B73664">
              <w:rPr>
                <w:rFonts w:ascii="Calibri" w:hAnsi="Calibri" w:cs="Calibri"/>
                <w:sz w:val="24"/>
                <w:szCs w:val="24"/>
                <w:lang w:val="en-GB"/>
              </w:rPr>
              <w:t xml:space="preserve">Commitment to seek </w:t>
            </w:r>
            <w:proofErr w:type="gramStart"/>
            <w:r w:rsidRPr="00B73664">
              <w:rPr>
                <w:rFonts w:ascii="Calibri" w:hAnsi="Calibri" w:cs="Calibri"/>
                <w:sz w:val="24"/>
                <w:szCs w:val="24"/>
                <w:lang w:val="en-GB"/>
              </w:rPr>
              <w:t>out, and</w:t>
            </w:r>
            <w:proofErr w:type="gramEnd"/>
            <w:r w:rsidRPr="00B73664">
              <w:rPr>
                <w:rFonts w:ascii="Calibri" w:hAnsi="Calibri" w:cs="Calibri"/>
                <w:sz w:val="24"/>
                <w:szCs w:val="24"/>
                <w:lang w:val="en-GB"/>
              </w:rPr>
              <w:t xml:space="preserve"> engage collaboration with First Nations local business.</w:t>
            </w:r>
          </w:p>
        </w:tc>
        <w:tc>
          <w:tcPr>
            <w:tcW w:w="5045" w:type="dxa"/>
            <w:tcBorders>
              <w:top w:val="single" w:sz="4" w:space="0" w:color="auto"/>
              <w:bottom w:val="single" w:sz="4" w:space="0" w:color="231F20" w:themeColor="text1"/>
            </w:tcBorders>
          </w:tcPr>
          <w:p w14:paraId="7820FBE9" w14:textId="49F9C981"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3D88B7E3" w14:textId="31BBC47C"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 xml:space="preserve">Establish partnership agreement with </w:t>
            </w:r>
            <w:proofErr w:type="spellStart"/>
            <w:r w:rsidRPr="00B73664">
              <w:rPr>
                <w:rFonts w:ascii="Calibri" w:hAnsi="Calibri" w:cs="Calibri"/>
                <w:sz w:val="24"/>
                <w:szCs w:val="24"/>
                <w:lang w:val="en-GB"/>
              </w:rPr>
              <w:t>Wurundjeri</w:t>
            </w:r>
            <w:proofErr w:type="spellEnd"/>
            <w:r w:rsidRPr="00B73664">
              <w:rPr>
                <w:rFonts w:ascii="Calibri" w:hAnsi="Calibri" w:cs="Calibri"/>
                <w:sz w:val="24"/>
                <w:szCs w:val="24"/>
                <w:lang w:val="en-GB"/>
              </w:rPr>
              <w:t xml:space="preserve"> </w:t>
            </w:r>
            <w:proofErr w:type="spellStart"/>
            <w:r w:rsidRPr="00B73664">
              <w:rPr>
                <w:rFonts w:ascii="Calibri" w:hAnsi="Calibri" w:cs="Calibri"/>
                <w:sz w:val="24"/>
                <w:szCs w:val="24"/>
                <w:lang w:val="en-GB"/>
              </w:rPr>
              <w:t>Woi</w:t>
            </w:r>
            <w:proofErr w:type="spellEnd"/>
            <w:r w:rsidRPr="00B73664">
              <w:rPr>
                <w:rFonts w:ascii="Calibri" w:hAnsi="Calibri" w:cs="Calibri"/>
                <w:sz w:val="24"/>
                <w:szCs w:val="24"/>
                <w:lang w:val="en-GB"/>
              </w:rPr>
              <w:t>-wurrung Cultural Heritage Aboriginal Corporation for ongoing shared activity, engagement and consultation.</w:t>
            </w:r>
          </w:p>
          <w:p w14:paraId="6C7CE6A3" w14:textId="5AAE68A3"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65980D1E" w14:textId="1E2E63BB"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 xml:space="preserve">Create and facilitate community gatherings towards future First Nations-led activity and programming. </w:t>
            </w:r>
          </w:p>
          <w:p w14:paraId="5582A777" w14:textId="1ED40B28"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2C99D94D" w14:textId="6C9936EA" w:rsidR="001A2CD7" w:rsidRPr="00B73664" w:rsidRDefault="001A2CD7" w:rsidP="001A2CD7">
            <w:pPr>
              <w:pStyle w:val="BodyA"/>
              <w:tabs>
                <w:tab w:val="left" w:pos="540"/>
              </w:tabs>
              <w:spacing w:before="4"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B73664">
              <w:rPr>
                <w:rFonts w:ascii="Calibri" w:hAnsi="Calibri" w:cs="Calibri"/>
                <w:sz w:val="24"/>
                <w:szCs w:val="24"/>
                <w:lang w:val="en-GB"/>
              </w:rPr>
              <w:t>Maintain or increase commercial relationships with First Nations local businesses as partners and suppliers for Next Wave activity.</w:t>
            </w:r>
          </w:p>
          <w:p w14:paraId="32DEABA3" w14:textId="5ED4B617"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auto"/>
              <w:bottom w:val="single" w:sz="4" w:space="0" w:color="231F20" w:themeColor="text1"/>
            </w:tcBorders>
          </w:tcPr>
          <w:p w14:paraId="30460665" w14:textId="6472BEDF" w:rsidR="001A2CD7" w:rsidRPr="00B73664" w:rsidRDefault="0042535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Pr>
                <w:rFonts w:ascii="Calibri" w:eastAsia="Franklin Gothic Book" w:hAnsi="Calibri" w:cs="Calibri"/>
                <w:sz w:val="24"/>
                <w:szCs w:val="24"/>
                <w:lang w:val="en-GB"/>
              </w:rPr>
              <w:br/>
            </w:r>
            <w:r w:rsidR="001A2CD7" w:rsidRPr="00B73664">
              <w:rPr>
                <w:rFonts w:ascii="Calibri" w:hAnsi="Calibri" w:cs="Calibri"/>
                <w:sz w:val="24"/>
                <w:szCs w:val="24"/>
                <w:lang w:val="en-GB"/>
              </w:rPr>
              <w:t>CEO/Executive Director</w:t>
            </w:r>
            <w:r w:rsidR="001A2CD7" w:rsidRPr="00B73664">
              <w:rPr>
                <w:rFonts w:ascii="Calibri" w:eastAsia="Franklin Gothic Book" w:hAnsi="Calibri" w:cs="Calibri"/>
                <w:sz w:val="24"/>
                <w:szCs w:val="24"/>
                <w:lang w:val="en-GB"/>
              </w:rPr>
              <w:t>, General Manager</w:t>
            </w:r>
          </w:p>
          <w:p w14:paraId="2041C5AD" w14:textId="692EE188"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E925DC4" w14:textId="30FB31F0"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5C6249AE" w14:textId="1E0D65A1"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lang w:val="en-GB"/>
              </w:rPr>
              <w:t>CEO/Executive Director</w:t>
            </w:r>
            <w:r w:rsidRPr="00B73664">
              <w:rPr>
                <w:rFonts w:ascii="Calibri" w:eastAsia="Franklin Gothic Book" w:hAnsi="Calibri" w:cs="Calibri"/>
                <w:sz w:val="24"/>
                <w:szCs w:val="24"/>
                <w:lang w:val="en-GB"/>
              </w:rPr>
              <w:t>, General Manager, Producing Team</w:t>
            </w:r>
            <w:r w:rsidRPr="00B73664">
              <w:rPr>
                <w:rFonts w:ascii="Calibri" w:hAnsi="Calibri" w:cs="Calibri"/>
                <w:sz w:val="24"/>
                <w:szCs w:val="24"/>
              </w:rPr>
              <w:br/>
            </w:r>
            <w:r w:rsidRPr="00B73664">
              <w:rPr>
                <w:rFonts w:ascii="Calibri" w:eastAsia="Franklin Gothic Book" w:hAnsi="Calibri" w:cs="Calibri"/>
                <w:sz w:val="24"/>
                <w:szCs w:val="24"/>
                <w:lang w:val="en-GB"/>
              </w:rPr>
              <w:t>Ongoing</w:t>
            </w:r>
          </w:p>
          <w:p w14:paraId="3671611B" w14:textId="12337C7D" w:rsidR="001A2CD7" w:rsidRPr="00B73664" w:rsidRDefault="001A2CD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B73664">
              <w:rPr>
                <w:rFonts w:ascii="Calibri" w:hAnsi="Calibri" w:cs="Calibri"/>
                <w:sz w:val="24"/>
                <w:szCs w:val="24"/>
              </w:rPr>
              <w:br/>
            </w:r>
            <w:r w:rsidRPr="00B73664">
              <w:rPr>
                <w:rFonts w:ascii="Calibri" w:eastAsia="Franklin Gothic Book" w:hAnsi="Calibri" w:cs="Calibri"/>
                <w:sz w:val="24"/>
                <w:szCs w:val="24"/>
                <w:lang w:val="en-GB"/>
              </w:rPr>
              <w:t>General Manager, Communications and Development Manager</w:t>
            </w:r>
            <w:r w:rsidRPr="00B73664">
              <w:rPr>
                <w:rFonts w:ascii="Calibri" w:hAnsi="Calibri" w:cs="Calibri"/>
                <w:sz w:val="24"/>
                <w:szCs w:val="24"/>
              </w:rPr>
              <w:br/>
            </w:r>
            <w:r w:rsidRPr="00B73664">
              <w:rPr>
                <w:rFonts w:ascii="Calibri" w:eastAsia="Franklin Gothic Book" w:hAnsi="Calibri" w:cs="Calibri"/>
                <w:sz w:val="24"/>
                <w:szCs w:val="24"/>
                <w:lang w:val="en-GB"/>
              </w:rPr>
              <w:t>Ongoing</w:t>
            </w:r>
          </w:p>
        </w:tc>
      </w:tr>
      <w:tr w:rsidR="001A2CD7" w:rsidRPr="00B73664" w14:paraId="60AF25E1" w14:textId="77777777" w:rsidTr="00425357">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tcBorders>
          </w:tcPr>
          <w:p w14:paraId="40564C84" w14:textId="57F83677" w:rsidR="001A2CD7" w:rsidRPr="001A2CD7" w:rsidRDefault="001A2CD7" w:rsidP="001A2CD7">
            <w:pPr>
              <w:pStyle w:val="BodyA"/>
              <w:tabs>
                <w:tab w:val="left" w:pos="540"/>
              </w:tabs>
              <w:spacing w:before="4" w:after="0" w:line="240" w:lineRule="auto"/>
              <w:rPr>
                <w:rFonts w:ascii="Calibri" w:eastAsia="Franklin Gothic Book" w:hAnsi="Calibri" w:cs="Calibri"/>
                <w:b/>
                <w:bCs/>
                <w:sz w:val="32"/>
                <w:szCs w:val="32"/>
                <w:lang w:val="en-GB"/>
              </w:rPr>
            </w:pPr>
            <w:r w:rsidRPr="00B73664">
              <w:rPr>
                <w:rFonts w:ascii="Calibri" w:eastAsia="Franklin Gothic Book" w:hAnsi="Calibri" w:cs="Calibri"/>
                <w:b/>
                <w:bCs/>
                <w:sz w:val="32"/>
                <w:szCs w:val="32"/>
                <w:lang w:val="en-GB"/>
              </w:rPr>
              <w:t xml:space="preserve">Accountability </w:t>
            </w:r>
            <w:r w:rsidR="00E32825">
              <w:rPr>
                <w:rFonts w:ascii="Calibri" w:eastAsia="Franklin Gothic Book" w:hAnsi="Calibri" w:cs="Calibri"/>
                <w:b/>
                <w:bCs/>
                <w:sz w:val="32"/>
                <w:szCs w:val="32"/>
                <w:lang w:val="en-GB"/>
              </w:rPr>
              <w:br/>
            </w:r>
            <w:r w:rsidRPr="00B73664">
              <w:rPr>
                <w:rFonts w:ascii="Calibri" w:eastAsia="Franklin Gothic Book" w:hAnsi="Calibri" w:cs="Calibri"/>
                <w:sz w:val="24"/>
                <w:szCs w:val="24"/>
                <w:lang w:val="en-GB"/>
              </w:rPr>
              <w:t xml:space="preserve">Next Wave commits to decolonising our organisation and its operations and understands that it is our actions which defines us. </w:t>
            </w:r>
          </w:p>
          <w:p w14:paraId="305B3157" w14:textId="156E1638" w:rsidR="001A2CD7" w:rsidRPr="00B73664" w:rsidRDefault="001A2CD7" w:rsidP="001A2CD7">
            <w:pPr>
              <w:pStyle w:val="BodyA"/>
              <w:tabs>
                <w:tab w:val="left" w:pos="540"/>
              </w:tabs>
              <w:spacing w:before="4" w:after="0" w:line="240" w:lineRule="auto"/>
              <w:rPr>
                <w:rFonts w:ascii="Calibri" w:eastAsia="Franklin Gothic Book" w:hAnsi="Calibri" w:cs="Calibri"/>
                <w:sz w:val="24"/>
                <w:szCs w:val="24"/>
                <w:lang w:val="en-GB"/>
              </w:rPr>
            </w:pPr>
          </w:p>
          <w:p w14:paraId="14A38FC4" w14:textId="30AF8542" w:rsidR="001A2CD7" w:rsidRPr="00B73664" w:rsidRDefault="001A2CD7" w:rsidP="001A2CD7">
            <w:pPr>
              <w:pStyle w:val="BodyA"/>
              <w:tabs>
                <w:tab w:val="left" w:pos="540"/>
              </w:tabs>
              <w:spacing w:before="4"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Review, refresh and update Commitment to First Nations People actions.</w:t>
            </w:r>
          </w:p>
          <w:p w14:paraId="3BC191C1" w14:textId="77777777" w:rsidR="001A2CD7" w:rsidRPr="00B73664" w:rsidRDefault="001A2CD7" w:rsidP="001A2CD7">
            <w:pPr>
              <w:pStyle w:val="BodyA"/>
              <w:tabs>
                <w:tab w:val="left" w:pos="540"/>
              </w:tabs>
              <w:spacing w:before="4" w:after="0" w:line="240" w:lineRule="auto"/>
              <w:rPr>
                <w:rFonts w:ascii="Calibri" w:eastAsia="Franklin Gothic Book" w:hAnsi="Calibri" w:cs="Calibri"/>
                <w:sz w:val="24"/>
                <w:szCs w:val="24"/>
                <w:lang w:val="en-GB"/>
              </w:rPr>
            </w:pPr>
          </w:p>
          <w:p w14:paraId="07089B3F" w14:textId="462F674F" w:rsidR="001A2CD7" w:rsidRPr="00B73664" w:rsidRDefault="001A2CD7" w:rsidP="001A2CD7">
            <w:pPr>
              <w:pStyle w:val="BodyA"/>
              <w:tabs>
                <w:tab w:val="left" w:pos="540"/>
              </w:tabs>
              <w:spacing w:before="4" w:after="0" w:line="240" w:lineRule="auto"/>
              <w:rPr>
                <w:rFonts w:ascii="Calibri" w:eastAsia="Franklin Gothic Book" w:hAnsi="Calibri" w:cs="Calibri"/>
                <w:sz w:val="24"/>
                <w:szCs w:val="24"/>
                <w:lang w:val="en-GB"/>
              </w:rPr>
            </w:pPr>
            <w:r w:rsidRPr="00B73664">
              <w:rPr>
                <w:rFonts w:ascii="Calibri" w:eastAsia="Franklin Gothic Book" w:hAnsi="Calibri" w:cs="Calibri"/>
                <w:sz w:val="24"/>
                <w:szCs w:val="24"/>
                <w:lang w:val="en-GB"/>
              </w:rPr>
              <w:t>Report on Commitment to First Nations People through Annual Report.</w:t>
            </w:r>
          </w:p>
          <w:p w14:paraId="0AD91A4A" w14:textId="66BAA777" w:rsidR="001A2CD7" w:rsidRPr="00B73664" w:rsidRDefault="001A2CD7" w:rsidP="001A2CD7">
            <w:pPr>
              <w:pStyle w:val="BodyA"/>
              <w:tabs>
                <w:tab w:val="left" w:pos="540"/>
              </w:tabs>
              <w:spacing w:before="4" w:after="0" w:line="240" w:lineRule="auto"/>
              <w:rPr>
                <w:rFonts w:ascii="Calibri" w:eastAsia="Franklin Gothic Book" w:hAnsi="Calibri" w:cs="Calibri"/>
                <w:sz w:val="24"/>
                <w:szCs w:val="24"/>
                <w:lang w:val="en-GB"/>
              </w:rPr>
            </w:pPr>
          </w:p>
        </w:tc>
        <w:tc>
          <w:tcPr>
            <w:tcW w:w="5045" w:type="dxa"/>
            <w:tcBorders>
              <w:top w:val="single" w:sz="4" w:space="0" w:color="231F20" w:themeColor="text1"/>
            </w:tcBorders>
          </w:tcPr>
          <w:p w14:paraId="2BF64975" w14:textId="20CF879E" w:rsidR="001A2CD7" w:rsidRPr="00B73664" w:rsidRDefault="0042535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eastAsia="Franklin Gothic Book" w:hAnsi="Calibri" w:cs="Calibri"/>
                <w:sz w:val="24"/>
                <w:szCs w:val="24"/>
                <w:lang w:val="en-GB"/>
              </w:rPr>
              <w:br/>
            </w:r>
            <w:r w:rsidR="001A2CD7" w:rsidRPr="00B73664">
              <w:rPr>
                <w:rFonts w:ascii="Calibri" w:eastAsia="Franklin Gothic Book" w:hAnsi="Calibri" w:cs="Calibri"/>
                <w:sz w:val="24"/>
                <w:szCs w:val="24"/>
                <w:lang w:val="en-GB"/>
              </w:rPr>
              <w:t xml:space="preserve">Annual review alongside overall organisation review against strategic plan and changing internal and external contexts. </w:t>
            </w:r>
          </w:p>
        </w:tc>
        <w:tc>
          <w:tcPr>
            <w:tcW w:w="5045" w:type="dxa"/>
            <w:tcBorders>
              <w:top w:val="single" w:sz="4" w:space="0" w:color="231F20" w:themeColor="text1"/>
            </w:tcBorders>
          </w:tcPr>
          <w:p w14:paraId="1E48A3A8" w14:textId="54926DBF" w:rsidR="001A2CD7" w:rsidRPr="00B73664" w:rsidRDefault="00425357" w:rsidP="001A2CD7">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Pr>
                <w:rFonts w:ascii="Calibri" w:eastAsia="Franklin Gothic Book" w:hAnsi="Calibri" w:cs="Calibri"/>
                <w:sz w:val="24"/>
                <w:szCs w:val="24"/>
                <w:lang w:val="en-GB"/>
              </w:rPr>
              <w:br/>
            </w:r>
            <w:r w:rsidR="001A2CD7" w:rsidRPr="00B73664">
              <w:rPr>
                <w:rFonts w:ascii="Calibri" w:eastAsia="Franklin Gothic Book" w:hAnsi="Calibri" w:cs="Calibri"/>
                <w:sz w:val="24"/>
                <w:szCs w:val="24"/>
                <w:lang w:val="en-GB"/>
              </w:rPr>
              <w:t>ALL</w:t>
            </w:r>
          </w:p>
        </w:tc>
      </w:tr>
    </w:tbl>
    <w:p w14:paraId="45FB0818" w14:textId="77777777" w:rsidR="0080476E" w:rsidRPr="00B73664" w:rsidRDefault="0080476E" w:rsidP="0087490D">
      <w:pPr>
        <w:autoSpaceDE w:val="0"/>
        <w:autoSpaceDN w:val="0"/>
        <w:adjustRightInd w:val="0"/>
        <w:spacing w:line="240" w:lineRule="auto"/>
        <w:rPr>
          <w:rFonts w:ascii="Calibri" w:hAnsi="Calibri" w:cs="Calibri"/>
          <w:sz w:val="24"/>
          <w:szCs w:val="24"/>
          <w:lang w:val="en-GB"/>
        </w:rPr>
        <w:sectPr w:rsidR="0080476E" w:rsidRPr="00B73664" w:rsidSect="001F7BEC">
          <w:footerReference w:type="default" r:id="rId12"/>
          <w:footerReference w:type="first" r:id="rId13"/>
          <w:pgSz w:w="16840" w:h="11907" w:orient="landscape" w:code="9"/>
          <w:pgMar w:top="454" w:right="454" w:bottom="397" w:left="1247" w:header="113" w:footer="340" w:gutter="0"/>
          <w:cols w:space="312"/>
          <w:docGrid w:linePitch="360"/>
        </w:sectPr>
      </w:pPr>
    </w:p>
    <w:p w14:paraId="2B745498" w14:textId="77777777" w:rsidR="00D519C9" w:rsidRPr="00B73664" w:rsidRDefault="00D519C9" w:rsidP="0087490D">
      <w:pPr>
        <w:pStyle w:val="Body"/>
        <w:spacing w:before="120" w:after="0" w:line="240" w:lineRule="auto"/>
        <w:rPr>
          <w:rFonts w:ascii="Calibri" w:hAnsi="Calibri" w:cs="Calibri"/>
          <w:sz w:val="24"/>
          <w:szCs w:val="24"/>
          <w:lang w:val="fr-FR"/>
        </w:rPr>
        <w:sectPr w:rsidR="00D519C9" w:rsidRPr="00B73664" w:rsidSect="00553579">
          <w:type w:val="continuous"/>
          <w:pgSz w:w="16840" w:h="11907" w:orient="landscape" w:code="9"/>
          <w:pgMar w:top="454" w:right="454" w:bottom="397" w:left="1247" w:header="113" w:footer="340" w:gutter="0"/>
          <w:cols w:num="2" w:space="312"/>
          <w:docGrid w:linePitch="360"/>
        </w:sectPr>
      </w:pPr>
    </w:p>
    <w:p w14:paraId="308A0458" w14:textId="4A86025B" w:rsidR="00D519C9" w:rsidRPr="00B73664" w:rsidRDefault="00D519C9" w:rsidP="0087490D">
      <w:pPr>
        <w:pStyle w:val="Body"/>
        <w:spacing w:before="120" w:after="0" w:line="240" w:lineRule="auto"/>
        <w:rPr>
          <w:rFonts w:ascii="Calibri" w:hAnsi="Calibri" w:cs="Calibri"/>
          <w:sz w:val="24"/>
          <w:szCs w:val="24"/>
          <w:lang w:val="fr-FR"/>
        </w:rPr>
      </w:pPr>
    </w:p>
    <w:p w14:paraId="51D5F097" w14:textId="77777777" w:rsidR="001A2CD7" w:rsidRPr="00B73664" w:rsidRDefault="001A2CD7">
      <w:pPr>
        <w:pStyle w:val="Body"/>
        <w:spacing w:before="120" w:after="0" w:line="240" w:lineRule="auto"/>
        <w:rPr>
          <w:rFonts w:ascii="Calibri" w:hAnsi="Calibri" w:cs="Calibri"/>
          <w:sz w:val="24"/>
          <w:szCs w:val="24"/>
          <w:lang w:val="fr-FR"/>
        </w:rPr>
      </w:pPr>
    </w:p>
    <w:sectPr w:rsidR="001A2CD7" w:rsidRPr="00B73664" w:rsidSect="00D519C9">
      <w:type w:val="continuous"/>
      <w:pgSz w:w="16840" w:h="11907" w:orient="landscape" w:code="9"/>
      <w:pgMar w:top="454" w:right="454" w:bottom="397" w:left="1247" w:header="113" w:footer="340"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D6E49" w14:textId="77777777" w:rsidR="00F65936" w:rsidRDefault="00F65936" w:rsidP="00597961">
      <w:r>
        <w:separator/>
      </w:r>
    </w:p>
    <w:p w14:paraId="0A3CE7ED" w14:textId="77777777" w:rsidR="00F65936" w:rsidRDefault="00F65936" w:rsidP="00597961"/>
    <w:p w14:paraId="5D9A16E2" w14:textId="77777777" w:rsidR="00F65936" w:rsidRDefault="00F65936" w:rsidP="00597961"/>
    <w:p w14:paraId="7B6CC73F" w14:textId="77777777" w:rsidR="00F65936" w:rsidRDefault="00F65936" w:rsidP="00597961"/>
    <w:p w14:paraId="1724B25A" w14:textId="77777777" w:rsidR="00F65936" w:rsidRDefault="00F65936"/>
  </w:endnote>
  <w:endnote w:type="continuationSeparator" w:id="0">
    <w:p w14:paraId="68F35004" w14:textId="77777777" w:rsidR="00F65936" w:rsidRDefault="00F65936" w:rsidP="00597961">
      <w:r>
        <w:continuationSeparator/>
      </w:r>
    </w:p>
    <w:p w14:paraId="59518F94" w14:textId="77777777" w:rsidR="00F65936" w:rsidRDefault="00F65936" w:rsidP="00597961"/>
    <w:p w14:paraId="28FE10B6" w14:textId="77777777" w:rsidR="00F65936" w:rsidRDefault="00F65936" w:rsidP="00597961"/>
    <w:p w14:paraId="35D3D7D5" w14:textId="77777777" w:rsidR="00F65936" w:rsidRDefault="00F65936" w:rsidP="00597961"/>
    <w:p w14:paraId="1B0BC552" w14:textId="77777777" w:rsidR="00F65936" w:rsidRDefault="00F65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 w:fontKey="{461FB3FA-564A-A642-AE07-6EE22098F981}"/>
    <w:embedBold r:id="rId2" w:fontKey="{24EDDD4F-6058-204A-8F6E-FDEA8C51D430}"/>
    <w:embedItalic r:id="rId3" w:fontKey="{1C2D59C3-B2C5-6B4D-B591-C182ABF2AFCF}"/>
  </w:font>
  <w:font w:name="Arial Bold">
    <w:altName w:val="Arial"/>
    <w:panose1 w:val="020B0604020202020204"/>
    <w:charset w:val="00"/>
    <w:family w:val="swiss"/>
    <w:pitch w:val="variable"/>
    <w:sig w:usb0="E0002AFF" w:usb1="C0007843" w:usb2="00000009" w:usb3="00000000" w:csb0="000001FF" w:csb1="00000000"/>
  </w:font>
  <w:font w:name="Synt PO">
    <w:altName w:val="﷽﷽﷽﷽﷽﷽﷽﷽6}"/>
    <w:panose1 w:val="00000500000000000000"/>
    <w:charset w:val="4D"/>
    <w:family w:val="auto"/>
    <w:notTrueType/>
    <w:pitch w:val="variable"/>
    <w:sig w:usb0="00000007" w:usb1="02000000" w:usb2="01000000" w:usb3="00000000" w:csb0="00000083" w:csb1="00000000"/>
  </w:font>
  <w:font w:name="Tahoma">
    <w:panose1 w:val="020B0604030504040204"/>
    <w:charset w:val="00"/>
    <w:family w:val="swiss"/>
    <w:pitch w:val="variable"/>
    <w:sig w:usb0="E1002EFF" w:usb1="C000605B" w:usb2="00000029" w:usb3="00000000" w:csb0="000101FF" w:csb1="00000000"/>
  </w:font>
  <w:font w:name="Dinamo Synt">
    <w:altName w:val="Calibri"/>
    <w:panose1 w:val="020B0604020202020204"/>
    <w:charset w:val="00"/>
    <w:family w:val="modern"/>
    <w:pitch w:val="variable"/>
    <w:sig w:usb0="00000007" w:usb1="02000000" w:usb2="01000000" w:usb3="00000000" w:csb0="00000083" w:csb1="00000000"/>
  </w:font>
  <w:font w:name="Franklin Gothic Book">
    <w:panose1 w:val="020B0503020102020204"/>
    <w:charset w:val="00"/>
    <w:family w:val="swiss"/>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Placeholder"/>
      <w:tblpPr w:leftFromText="181" w:rightFromText="181" w:vertAnchor="page" w:horzAnchor="page" w:tblpX="455" w:tblpYSpec="bottom"/>
      <w:tblOverlap w:val="never"/>
      <w:tblW w:w="5000" w:type="pct"/>
      <w:tblLayout w:type="fixed"/>
      <w:tblLook w:val="04A0" w:firstRow="1" w:lastRow="0" w:firstColumn="1" w:lastColumn="0" w:noHBand="0" w:noVBand="1"/>
    </w:tblPr>
    <w:tblGrid>
      <w:gridCol w:w="3909"/>
      <w:gridCol w:w="3788"/>
      <w:gridCol w:w="3430"/>
      <w:gridCol w:w="4012"/>
    </w:tblGrid>
    <w:tr w:rsidR="0080476E" w14:paraId="0730CD16" w14:textId="77777777" w:rsidTr="00E26148">
      <w:tc>
        <w:tcPr>
          <w:tcW w:w="1291" w:type="pct"/>
          <w:tcMar>
            <w:bottom w:w="369" w:type="dxa"/>
          </w:tcMar>
          <w:vAlign w:val="bottom"/>
        </w:tcPr>
        <w:p w14:paraId="17864EA5" w14:textId="28F72E69" w:rsidR="0080476E" w:rsidRDefault="0080476E" w:rsidP="00595159">
          <w:pPr>
            <w:pStyle w:val="Footer"/>
          </w:pPr>
        </w:p>
      </w:tc>
      <w:tc>
        <w:tcPr>
          <w:tcW w:w="1251" w:type="pct"/>
          <w:tcMar>
            <w:bottom w:w="369" w:type="dxa"/>
          </w:tcMar>
          <w:vAlign w:val="bottom"/>
        </w:tcPr>
        <w:p w14:paraId="090EED3D" w14:textId="1F2D53DE" w:rsidR="0080476E" w:rsidRPr="007619C6" w:rsidRDefault="0080476E" w:rsidP="007619C6">
          <w:pPr>
            <w:pStyle w:val="Footer"/>
          </w:pPr>
        </w:p>
      </w:tc>
      <w:tc>
        <w:tcPr>
          <w:tcW w:w="1133" w:type="pct"/>
          <w:tcMar>
            <w:bottom w:w="369" w:type="dxa"/>
          </w:tcMar>
          <w:vAlign w:val="bottom"/>
        </w:tcPr>
        <w:p w14:paraId="501955E6" w14:textId="2BF989EF" w:rsidR="0080476E" w:rsidRPr="007619C6" w:rsidRDefault="0080476E" w:rsidP="007619C6">
          <w:pPr>
            <w:pStyle w:val="Footer"/>
          </w:pPr>
        </w:p>
      </w:tc>
      <w:tc>
        <w:tcPr>
          <w:tcW w:w="1325" w:type="pct"/>
          <w:tcMar>
            <w:bottom w:w="369" w:type="dxa"/>
          </w:tcMar>
          <w:vAlign w:val="bottom"/>
        </w:tcPr>
        <w:p w14:paraId="43CB0D80" w14:textId="16B4AA64" w:rsidR="0080476E" w:rsidRPr="007619C6" w:rsidRDefault="0080476E" w:rsidP="007619C6">
          <w:pPr>
            <w:pStyle w:val="Footer"/>
          </w:pPr>
        </w:p>
      </w:tc>
    </w:tr>
  </w:tbl>
  <w:p w14:paraId="0AD9C6F4" w14:textId="77777777" w:rsidR="0080476E" w:rsidRPr="00C055B9" w:rsidRDefault="0080476E" w:rsidP="00C05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Placeholder"/>
      <w:tblpPr w:leftFromText="181" w:rightFromText="181" w:vertAnchor="page" w:horzAnchor="page" w:tblpX="455" w:tblpYSpec="bottom"/>
      <w:tblOverlap w:val="never"/>
      <w:tblW w:w="5000" w:type="pct"/>
      <w:tblLayout w:type="fixed"/>
      <w:tblLook w:val="04A0" w:firstRow="1" w:lastRow="0" w:firstColumn="1" w:lastColumn="0" w:noHBand="0" w:noVBand="1"/>
    </w:tblPr>
    <w:tblGrid>
      <w:gridCol w:w="3909"/>
      <w:gridCol w:w="3791"/>
      <w:gridCol w:w="3430"/>
      <w:gridCol w:w="4009"/>
    </w:tblGrid>
    <w:tr w:rsidR="0080476E" w14:paraId="0612393D" w14:textId="77777777" w:rsidTr="00E26148">
      <w:tc>
        <w:tcPr>
          <w:tcW w:w="1291" w:type="pct"/>
          <w:tcMar>
            <w:bottom w:w="369" w:type="dxa"/>
          </w:tcMar>
          <w:vAlign w:val="bottom"/>
        </w:tcPr>
        <w:p w14:paraId="7ECB9FC7" w14:textId="194C1454" w:rsidR="0080476E" w:rsidRDefault="0080476E" w:rsidP="008A5A33">
          <w:pPr>
            <w:pStyle w:val="Footer"/>
          </w:pPr>
        </w:p>
      </w:tc>
      <w:tc>
        <w:tcPr>
          <w:tcW w:w="1252" w:type="pct"/>
          <w:tcMar>
            <w:bottom w:w="369" w:type="dxa"/>
          </w:tcMar>
          <w:vAlign w:val="bottom"/>
        </w:tcPr>
        <w:p w14:paraId="01519F9A" w14:textId="0AEF4C3A" w:rsidR="0080476E" w:rsidRDefault="0080476E" w:rsidP="008A5A33">
          <w:pPr>
            <w:pStyle w:val="Footer"/>
          </w:pPr>
        </w:p>
      </w:tc>
      <w:tc>
        <w:tcPr>
          <w:tcW w:w="1133" w:type="pct"/>
          <w:tcMar>
            <w:bottom w:w="369" w:type="dxa"/>
          </w:tcMar>
          <w:vAlign w:val="bottom"/>
        </w:tcPr>
        <w:p w14:paraId="48E6AA07" w14:textId="778A2D0D" w:rsidR="0080476E" w:rsidRDefault="0080476E" w:rsidP="008A5A33">
          <w:pPr>
            <w:pStyle w:val="Footer"/>
          </w:pPr>
        </w:p>
      </w:tc>
      <w:tc>
        <w:tcPr>
          <w:tcW w:w="1325" w:type="pct"/>
          <w:tcMar>
            <w:bottom w:w="369" w:type="dxa"/>
          </w:tcMar>
          <w:vAlign w:val="bottom"/>
        </w:tcPr>
        <w:p w14:paraId="4CB60EA9" w14:textId="32A17820" w:rsidR="0080476E" w:rsidRDefault="0080476E" w:rsidP="008A5A33">
          <w:pPr>
            <w:pStyle w:val="Footer"/>
          </w:pPr>
        </w:p>
      </w:tc>
    </w:tr>
  </w:tbl>
  <w:p w14:paraId="16DEB4AB" w14:textId="77777777" w:rsidR="0080476E" w:rsidRDefault="00804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AF9A6" w14:textId="77777777" w:rsidR="00F65936" w:rsidRDefault="00F65936" w:rsidP="00597961">
      <w:r>
        <w:separator/>
      </w:r>
    </w:p>
    <w:p w14:paraId="2E183A62" w14:textId="77777777" w:rsidR="00F65936" w:rsidRDefault="00F65936" w:rsidP="00597961"/>
    <w:p w14:paraId="72849CB6" w14:textId="77777777" w:rsidR="00F65936" w:rsidRDefault="00F65936" w:rsidP="00597961"/>
    <w:p w14:paraId="647CED86" w14:textId="77777777" w:rsidR="00F65936" w:rsidRDefault="00F65936" w:rsidP="00597961"/>
    <w:p w14:paraId="27B10DD1" w14:textId="77777777" w:rsidR="00F65936" w:rsidRDefault="00F65936"/>
  </w:footnote>
  <w:footnote w:type="continuationSeparator" w:id="0">
    <w:p w14:paraId="16B6641E" w14:textId="77777777" w:rsidR="00F65936" w:rsidRDefault="00F65936" w:rsidP="00597961">
      <w:r>
        <w:continuationSeparator/>
      </w:r>
    </w:p>
    <w:p w14:paraId="6E2B9A3A" w14:textId="77777777" w:rsidR="00F65936" w:rsidRDefault="00F65936" w:rsidP="00597961"/>
    <w:p w14:paraId="19C8A047" w14:textId="77777777" w:rsidR="00F65936" w:rsidRDefault="00F65936" w:rsidP="00597961"/>
    <w:p w14:paraId="40B98B5A" w14:textId="77777777" w:rsidR="00F65936" w:rsidRDefault="00F65936" w:rsidP="00597961"/>
    <w:p w14:paraId="2923C115" w14:textId="77777777" w:rsidR="00F65936" w:rsidRDefault="00F65936"/>
  </w:footnote>
</w:footnotes>
</file>

<file path=word/intelligence.xml><?xml version="1.0" encoding="utf-8"?>
<int:Intelligence xmlns:int="http://schemas.microsoft.com/office/intelligence/2019/intelligence">
  <int:IntelligenceSettings/>
  <int:Manifest>
    <int:WordHash hashCode="2amvE0HhXfuegh" id="iLIDv+Bm"/>
    <int:WordHash hashCode="FAfLIzLDa3zObP" id="6uAkcOra"/>
    <int:WordHash hashCode="u8zfLvsztS5snQ" id="7acL9R6P"/>
    <int:WordHash hashCode="pjXZoFlJYuE+3H" id="amxkjBLD"/>
    <int:WordHash hashCode="d7tJaFrecwMN3b" id="FTLe6Phm"/>
    <int:WordHash hashCode="N141OZ8CMTLdKv" id="TupOvCEt"/>
    <int:WordHash hashCode="9kitnh+dj/uIJF" id="sznZ89ZT"/>
    <int:WordHash hashCode="z/pQoyyxOiQNcF" id="okDl+kdF"/>
    <int:WordHash hashCode="Q+75piq7ix4WVP" id="2bVoE6x3"/>
    <int:WordHash hashCode="wlQ//zv6bxRMLw" id="DF6oCGXV"/>
    <int:WordHash hashCode="opVr16brl9CXKV" id="BgVd9S/S"/>
    <int:WordHash hashCode="tW8Id123VJW0f8" id="Lbif9UXu"/>
    <int:WordHash hashCode="v7sV8nhv4eoDF8" id="/ZV/fo8p"/>
    <int:WordHash hashCode="ADNTrykeax5FZ2" id="pnbQLleq"/>
  </int:Manifest>
  <int:Observations>
    <int:Content id="iLIDv+Bm">
      <int:Rejection type="LegacyProofing"/>
    </int:Content>
    <int:Content id="6uAkcOra">
      <int:Rejection type="LegacyProofing"/>
    </int:Content>
    <int:Content id="7acL9R6P">
      <int:Rejection type="LegacyProofing"/>
    </int:Content>
    <int:Content id="amxkjBLD">
      <int:Rejection type="LegacyProofing"/>
    </int:Content>
    <int:Content id="FTLe6Phm">
      <int:Rejection type="LegacyProofing"/>
    </int:Content>
    <int:Content id="TupOvCEt">
      <int:Rejection type="LegacyProofing"/>
    </int:Content>
    <int:Content id="sznZ89ZT">
      <int:Rejection type="LegacyProofing"/>
    </int:Content>
    <int:Content id="okDl+kdF">
      <int:Rejection type="LegacyProofing"/>
    </int:Content>
    <int:Content id="2bVoE6x3">
      <int:Rejection type="LegacyProofing"/>
    </int:Content>
    <int:Content id="DF6oCGXV">
      <int:Rejection type="LegacyProofing"/>
    </int:Content>
    <int:Content id="BgVd9S/S">
      <int:Rejection type="LegacyProofing"/>
    </int:Content>
    <int:Content id="Lbif9UXu">
      <int:Rejection type="LegacyProofing"/>
    </int:Content>
    <int:Content id="/ZV/fo8p">
      <int:Rejection type="LegacyProofing"/>
    </int:Content>
    <int:Content id="pnbQLle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AF6DF9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07400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273F03"/>
    <w:multiLevelType w:val="multilevel"/>
    <w:tmpl w:val="E174D99A"/>
    <w:lvl w:ilvl="0">
      <w:start w:val="1"/>
      <w:numFmt w:val="decimal"/>
      <w:pStyle w:val="ListNumber"/>
      <w:lvlText w:val="%1."/>
      <w:lvlJc w:val="left"/>
      <w:pPr>
        <w:ind w:left="284" w:hanging="284"/>
      </w:p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379ED"/>
    <w:multiLevelType w:val="multilevel"/>
    <w:tmpl w:val="2234671C"/>
    <w:name w:val="LargeBullets2"/>
    <w:lvl w:ilvl="0">
      <w:start w:val="1"/>
      <w:numFmt w:val="decimal"/>
      <w:suff w:val="nothing"/>
      <w:lvlText w:val="Schedul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B782450"/>
    <w:multiLevelType w:val="multilevel"/>
    <w:tmpl w:val="40B4C9C8"/>
    <w:name w:val="TableBullets"/>
    <w:lvl w:ilvl="0">
      <w:start w:val="1"/>
      <w:numFmt w:val="bullet"/>
      <w:lvlText w:val="•"/>
      <w:lvlJc w:val="left"/>
      <w:pPr>
        <w:ind w:left="312" w:hanging="312"/>
      </w:pPr>
      <w:rPr>
        <w:rFonts w:ascii="Arial" w:hAnsi="Arial" w:hint="default"/>
        <w:color w:val="auto"/>
      </w:rPr>
    </w:lvl>
    <w:lvl w:ilvl="1">
      <w:start w:val="1"/>
      <w:numFmt w:val="bullet"/>
      <w:lvlText w:val=""/>
      <w:lvlJc w:val="left"/>
      <w:pPr>
        <w:ind w:left="595" w:hanging="283"/>
      </w:pPr>
      <w:rPr>
        <w:rFonts w:ascii="Symbol" w:hAnsi="Symbol" w:hint="default"/>
        <w:color w:val="auto"/>
        <w:position w:val="-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7906F0"/>
    <w:multiLevelType w:val="hybridMultilevel"/>
    <w:tmpl w:val="ADD099B6"/>
    <w:lvl w:ilvl="0" w:tplc="72F0FD5C">
      <w:start w:val="1"/>
      <w:numFmt w:val="bullet"/>
      <w:lvlText w:val=""/>
      <w:lvlJc w:val="left"/>
      <w:pPr>
        <w:ind w:left="720" w:hanging="360"/>
      </w:pPr>
      <w:rPr>
        <w:rFonts w:ascii="Symbol" w:hAnsi="Symbol" w:hint="default"/>
      </w:rPr>
    </w:lvl>
    <w:lvl w:ilvl="1" w:tplc="3A66CC02">
      <w:start w:val="1"/>
      <w:numFmt w:val="bullet"/>
      <w:lvlText w:val="o"/>
      <w:lvlJc w:val="left"/>
      <w:pPr>
        <w:ind w:left="1440" w:hanging="360"/>
      </w:pPr>
      <w:rPr>
        <w:rFonts w:ascii="Courier New" w:hAnsi="Courier New" w:hint="default"/>
      </w:rPr>
    </w:lvl>
    <w:lvl w:ilvl="2" w:tplc="F3D850C2">
      <w:start w:val="1"/>
      <w:numFmt w:val="bullet"/>
      <w:lvlText w:val=""/>
      <w:lvlJc w:val="left"/>
      <w:pPr>
        <w:ind w:left="2160" w:hanging="360"/>
      </w:pPr>
      <w:rPr>
        <w:rFonts w:ascii="Wingdings" w:hAnsi="Wingdings" w:hint="default"/>
      </w:rPr>
    </w:lvl>
    <w:lvl w:ilvl="3" w:tplc="AAB457FA">
      <w:start w:val="1"/>
      <w:numFmt w:val="bullet"/>
      <w:lvlText w:val=""/>
      <w:lvlJc w:val="left"/>
      <w:pPr>
        <w:ind w:left="2880" w:hanging="360"/>
      </w:pPr>
      <w:rPr>
        <w:rFonts w:ascii="Symbol" w:hAnsi="Symbol" w:hint="default"/>
      </w:rPr>
    </w:lvl>
    <w:lvl w:ilvl="4" w:tplc="7960B5C6">
      <w:start w:val="1"/>
      <w:numFmt w:val="bullet"/>
      <w:lvlText w:val="o"/>
      <w:lvlJc w:val="left"/>
      <w:pPr>
        <w:ind w:left="3600" w:hanging="360"/>
      </w:pPr>
      <w:rPr>
        <w:rFonts w:ascii="Courier New" w:hAnsi="Courier New" w:hint="default"/>
      </w:rPr>
    </w:lvl>
    <w:lvl w:ilvl="5" w:tplc="E9643254">
      <w:start w:val="1"/>
      <w:numFmt w:val="bullet"/>
      <w:lvlText w:val=""/>
      <w:lvlJc w:val="left"/>
      <w:pPr>
        <w:ind w:left="4320" w:hanging="360"/>
      </w:pPr>
      <w:rPr>
        <w:rFonts w:ascii="Wingdings" w:hAnsi="Wingdings" w:hint="default"/>
      </w:rPr>
    </w:lvl>
    <w:lvl w:ilvl="6" w:tplc="307A1358">
      <w:start w:val="1"/>
      <w:numFmt w:val="bullet"/>
      <w:lvlText w:val=""/>
      <w:lvlJc w:val="left"/>
      <w:pPr>
        <w:ind w:left="5040" w:hanging="360"/>
      </w:pPr>
      <w:rPr>
        <w:rFonts w:ascii="Symbol" w:hAnsi="Symbol" w:hint="default"/>
      </w:rPr>
    </w:lvl>
    <w:lvl w:ilvl="7" w:tplc="9E74660C">
      <w:start w:val="1"/>
      <w:numFmt w:val="bullet"/>
      <w:lvlText w:val="o"/>
      <w:lvlJc w:val="left"/>
      <w:pPr>
        <w:ind w:left="5760" w:hanging="360"/>
      </w:pPr>
      <w:rPr>
        <w:rFonts w:ascii="Courier New" w:hAnsi="Courier New" w:hint="default"/>
      </w:rPr>
    </w:lvl>
    <w:lvl w:ilvl="8" w:tplc="76D44362">
      <w:start w:val="1"/>
      <w:numFmt w:val="bullet"/>
      <w:lvlText w:val=""/>
      <w:lvlJc w:val="left"/>
      <w:pPr>
        <w:ind w:left="6480" w:hanging="360"/>
      </w:pPr>
      <w:rPr>
        <w:rFonts w:ascii="Wingdings" w:hAnsi="Wingdings" w:hint="default"/>
      </w:rPr>
    </w:lvl>
  </w:abstractNum>
  <w:abstractNum w:abstractNumId="8" w15:restartNumberingAfterBreak="0">
    <w:nsid w:val="16F86D7F"/>
    <w:multiLevelType w:val="multilevel"/>
    <w:tmpl w:val="684479FA"/>
    <w:name w:val="List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284"/>
        </w:tabs>
        <w:ind w:left="284" w:hanging="284"/>
      </w:pPr>
      <w:rPr>
        <w:rFonts w:hint="default"/>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8217176"/>
    <w:multiLevelType w:val="hybridMultilevel"/>
    <w:tmpl w:val="195E8B74"/>
    <w:lvl w:ilvl="0" w:tplc="4286831C">
      <w:start w:val="1"/>
      <w:numFmt w:val="bullet"/>
      <w:lvlText w:val=""/>
      <w:lvlJc w:val="left"/>
      <w:pPr>
        <w:ind w:left="720" w:hanging="360"/>
      </w:pPr>
      <w:rPr>
        <w:rFonts w:ascii="Symbol" w:hAnsi="Symbol" w:hint="default"/>
      </w:rPr>
    </w:lvl>
    <w:lvl w:ilvl="1" w:tplc="3E4EB5A4">
      <w:start w:val="1"/>
      <w:numFmt w:val="bullet"/>
      <w:lvlText w:val="o"/>
      <w:lvlJc w:val="left"/>
      <w:pPr>
        <w:ind w:left="1440" w:hanging="360"/>
      </w:pPr>
      <w:rPr>
        <w:rFonts w:ascii="Courier New" w:hAnsi="Courier New" w:hint="default"/>
      </w:rPr>
    </w:lvl>
    <w:lvl w:ilvl="2" w:tplc="D8389BF2">
      <w:start w:val="1"/>
      <w:numFmt w:val="bullet"/>
      <w:lvlText w:val=""/>
      <w:lvlJc w:val="left"/>
      <w:pPr>
        <w:ind w:left="2160" w:hanging="360"/>
      </w:pPr>
      <w:rPr>
        <w:rFonts w:ascii="Wingdings" w:hAnsi="Wingdings" w:hint="default"/>
      </w:rPr>
    </w:lvl>
    <w:lvl w:ilvl="3" w:tplc="20908744">
      <w:start w:val="1"/>
      <w:numFmt w:val="bullet"/>
      <w:lvlText w:val=""/>
      <w:lvlJc w:val="left"/>
      <w:pPr>
        <w:ind w:left="2880" w:hanging="360"/>
      </w:pPr>
      <w:rPr>
        <w:rFonts w:ascii="Symbol" w:hAnsi="Symbol" w:hint="default"/>
      </w:rPr>
    </w:lvl>
    <w:lvl w:ilvl="4" w:tplc="CEA429AA">
      <w:start w:val="1"/>
      <w:numFmt w:val="bullet"/>
      <w:lvlText w:val="o"/>
      <w:lvlJc w:val="left"/>
      <w:pPr>
        <w:ind w:left="3600" w:hanging="360"/>
      </w:pPr>
      <w:rPr>
        <w:rFonts w:ascii="Courier New" w:hAnsi="Courier New" w:hint="default"/>
      </w:rPr>
    </w:lvl>
    <w:lvl w:ilvl="5" w:tplc="E21026D2">
      <w:start w:val="1"/>
      <w:numFmt w:val="bullet"/>
      <w:lvlText w:val=""/>
      <w:lvlJc w:val="left"/>
      <w:pPr>
        <w:ind w:left="4320" w:hanging="360"/>
      </w:pPr>
      <w:rPr>
        <w:rFonts w:ascii="Wingdings" w:hAnsi="Wingdings" w:hint="default"/>
      </w:rPr>
    </w:lvl>
    <w:lvl w:ilvl="6" w:tplc="CBF4018A">
      <w:start w:val="1"/>
      <w:numFmt w:val="bullet"/>
      <w:lvlText w:val=""/>
      <w:lvlJc w:val="left"/>
      <w:pPr>
        <w:ind w:left="5040" w:hanging="360"/>
      </w:pPr>
      <w:rPr>
        <w:rFonts w:ascii="Symbol" w:hAnsi="Symbol" w:hint="default"/>
      </w:rPr>
    </w:lvl>
    <w:lvl w:ilvl="7" w:tplc="579C60C6">
      <w:start w:val="1"/>
      <w:numFmt w:val="bullet"/>
      <w:lvlText w:val="o"/>
      <w:lvlJc w:val="left"/>
      <w:pPr>
        <w:ind w:left="5760" w:hanging="360"/>
      </w:pPr>
      <w:rPr>
        <w:rFonts w:ascii="Courier New" w:hAnsi="Courier New" w:hint="default"/>
      </w:rPr>
    </w:lvl>
    <w:lvl w:ilvl="8" w:tplc="12F6CD5C">
      <w:start w:val="1"/>
      <w:numFmt w:val="bullet"/>
      <w:lvlText w:val=""/>
      <w:lvlJc w:val="left"/>
      <w:pPr>
        <w:ind w:left="6480" w:hanging="360"/>
      </w:pPr>
      <w:rPr>
        <w:rFonts w:ascii="Wingdings" w:hAnsi="Wingdings" w:hint="default"/>
      </w:rPr>
    </w:lvl>
  </w:abstractNum>
  <w:abstractNum w:abstractNumId="10" w15:restartNumberingAfterBreak="0">
    <w:nsid w:val="1BDA2D64"/>
    <w:multiLevelType w:val="hybridMultilevel"/>
    <w:tmpl w:val="050E387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EB821EC"/>
    <w:multiLevelType w:val="hybridMultilevel"/>
    <w:tmpl w:val="57D265F2"/>
    <w:numStyleLink w:val="ImportedStyle2"/>
  </w:abstractNum>
  <w:abstractNum w:abstractNumId="12" w15:restartNumberingAfterBreak="0">
    <w:nsid w:val="25D52758"/>
    <w:multiLevelType w:val="hybridMultilevel"/>
    <w:tmpl w:val="3AFC6420"/>
    <w:lvl w:ilvl="0" w:tplc="9DD214EA">
      <w:start w:val="1"/>
      <w:numFmt w:val="decimal"/>
      <w:lvlText w:val="%1."/>
      <w:lvlJc w:val="left"/>
      <w:pPr>
        <w:ind w:left="720" w:hanging="360"/>
      </w:pPr>
    </w:lvl>
    <w:lvl w:ilvl="1" w:tplc="A0241178">
      <w:start w:val="1"/>
      <w:numFmt w:val="lowerLetter"/>
      <w:lvlText w:val="%2."/>
      <w:lvlJc w:val="left"/>
      <w:pPr>
        <w:ind w:left="1440" w:hanging="360"/>
      </w:pPr>
    </w:lvl>
    <w:lvl w:ilvl="2" w:tplc="751E8B8C">
      <w:start w:val="1"/>
      <w:numFmt w:val="lowerRoman"/>
      <w:lvlText w:val="%3."/>
      <w:lvlJc w:val="right"/>
      <w:pPr>
        <w:ind w:left="2160" w:hanging="180"/>
      </w:pPr>
    </w:lvl>
    <w:lvl w:ilvl="3" w:tplc="EFC4FA58">
      <w:start w:val="1"/>
      <w:numFmt w:val="decimal"/>
      <w:lvlText w:val="%4."/>
      <w:lvlJc w:val="left"/>
      <w:pPr>
        <w:ind w:left="2880" w:hanging="360"/>
      </w:pPr>
    </w:lvl>
    <w:lvl w:ilvl="4" w:tplc="B4A47328">
      <w:start w:val="1"/>
      <w:numFmt w:val="lowerLetter"/>
      <w:lvlText w:val="%5."/>
      <w:lvlJc w:val="left"/>
      <w:pPr>
        <w:ind w:left="3600" w:hanging="360"/>
      </w:pPr>
    </w:lvl>
    <w:lvl w:ilvl="5" w:tplc="4C8E67A2">
      <w:start w:val="1"/>
      <w:numFmt w:val="lowerRoman"/>
      <w:lvlText w:val="%6."/>
      <w:lvlJc w:val="right"/>
      <w:pPr>
        <w:ind w:left="4320" w:hanging="180"/>
      </w:pPr>
    </w:lvl>
    <w:lvl w:ilvl="6" w:tplc="3E408676">
      <w:start w:val="1"/>
      <w:numFmt w:val="decimal"/>
      <w:lvlText w:val="%7."/>
      <w:lvlJc w:val="left"/>
      <w:pPr>
        <w:ind w:left="5040" w:hanging="360"/>
      </w:pPr>
    </w:lvl>
    <w:lvl w:ilvl="7" w:tplc="DF347232">
      <w:start w:val="1"/>
      <w:numFmt w:val="lowerLetter"/>
      <w:lvlText w:val="%8."/>
      <w:lvlJc w:val="left"/>
      <w:pPr>
        <w:ind w:left="5760" w:hanging="360"/>
      </w:pPr>
    </w:lvl>
    <w:lvl w:ilvl="8" w:tplc="445A9614">
      <w:start w:val="1"/>
      <w:numFmt w:val="lowerRoman"/>
      <w:lvlText w:val="%9."/>
      <w:lvlJc w:val="right"/>
      <w:pPr>
        <w:ind w:left="6480" w:hanging="180"/>
      </w:pPr>
    </w:lvl>
  </w:abstractNum>
  <w:abstractNum w:abstractNumId="13" w15:restartNumberingAfterBreak="0">
    <w:nsid w:val="2AE13CB5"/>
    <w:multiLevelType w:val="hybridMultilevel"/>
    <w:tmpl w:val="57D265F2"/>
    <w:styleLink w:val="ImportedStyle2"/>
    <w:lvl w:ilvl="0" w:tplc="8A36C2D4">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A9E1CCC">
      <w:start w:val="1"/>
      <w:numFmt w:val="lowerLetter"/>
      <w:lvlText w:val="%2."/>
      <w:lvlJc w:val="left"/>
      <w:pPr>
        <w:tabs>
          <w:tab w:val="left" w:pos="54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202D96">
      <w:start w:val="1"/>
      <w:numFmt w:val="lowerRoman"/>
      <w:lvlText w:val="%3."/>
      <w:lvlJc w:val="left"/>
      <w:pPr>
        <w:tabs>
          <w:tab w:val="left" w:pos="540"/>
        </w:tabs>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1E5C32E2">
      <w:start w:val="1"/>
      <w:numFmt w:val="decimal"/>
      <w:lvlText w:val="%4."/>
      <w:lvlJc w:val="left"/>
      <w:pPr>
        <w:tabs>
          <w:tab w:val="left" w:pos="5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EF681FC">
      <w:start w:val="1"/>
      <w:numFmt w:val="lowerLetter"/>
      <w:lvlText w:val="%5."/>
      <w:lvlJc w:val="left"/>
      <w:pPr>
        <w:tabs>
          <w:tab w:val="left" w:pos="5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663FCE">
      <w:start w:val="1"/>
      <w:numFmt w:val="lowerRoman"/>
      <w:lvlText w:val="%6."/>
      <w:lvlJc w:val="left"/>
      <w:pPr>
        <w:tabs>
          <w:tab w:val="left" w:pos="5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3268488E">
      <w:start w:val="1"/>
      <w:numFmt w:val="decimal"/>
      <w:lvlText w:val="%7."/>
      <w:lvlJc w:val="left"/>
      <w:pPr>
        <w:tabs>
          <w:tab w:val="left" w:pos="5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B0A96C8">
      <w:start w:val="1"/>
      <w:numFmt w:val="lowerLetter"/>
      <w:lvlText w:val="%8."/>
      <w:lvlJc w:val="left"/>
      <w:pPr>
        <w:tabs>
          <w:tab w:val="left" w:pos="5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B8FB06">
      <w:start w:val="1"/>
      <w:numFmt w:val="lowerRoman"/>
      <w:lvlText w:val="%9."/>
      <w:lvlJc w:val="left"/>
      <w:pPr>
        <w:tabs>
          <w:tab w:val="left" w:pos="5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313D51"/>
    <w:multiLevelType w:val="hybridMultilevel"/>
    <w:tmpl w:val="5248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2E0E1B36"/>
    <w:lvl w:ilvl="0">
      <w:start w:val="1"/>
      <w:numFmt w:val="bullet"/>
      <w:pStyle w:val="ListBullet"/>
      <w:lvlText w:val="•"/>
      <w:lvlJc w:val="left"/>
      <w:pPr>
        <w:tabs>
          <w:tab w:val="num" w:pos="284"/>
        </w:tabs>
        <w:ind w:left="284" w:hanging="284"/>
      </w:pPr>
      <w:rPr>
        <w:rFonts w:ascii="Calibri" w:hAnsi="Calibri" w:hint="default"/>
        <w:color w:val="auto"/>
        <w:position w:val="2"/>
        <w:sz w:val="18"/>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D2A"/>
    <w:multiLevelType w:val="hybridMultilevel"/>
    <w:tmpl w:val="6F8E0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C22B8"/>
    <w:multiLevelType w:val="hybridMultilevel"/>
    <w:tmpl w:val="33D00770"/>
    <w:lvl w:ilvl="0" w:tplc="A51CA070">
      <w:start w:val="1"/>
      <w:numFmt w:val="decimal"/>
      <w:lvlText w:val="%1."/>
      <w:lvlJc w:val="left"/>
      <w:pPr>
        <w:ind w:left="720" w:hanging="360"/>
      </w:pPr>
    </w:lvl>
    <w:lvl w:ilvl="1" w:tplc="68260F82">
      <w:start w:val="1"/>
      <w:numFmt w:val="lowerLetter"/>
      <w:lvlText w:val="%2."/>
      <w:lvlJc w:val="left"/>
      <w:pPr>
        <w:ind w:left="1440" w:hanging="360"/>
      </w:pPr>
    </w:lvl>
    <w:lvl w:ilvl="2" w:tplc="66C64F08">
      <w:start w:val="1"/>
      <w:numFmt w:val="lowerRoman"/>
      <w:lvlText w:val="%3."/>
      <w:lvlJc w:val="right"/>
      <w:pPr>
        <w:ind w:left="2160" w:hanging="180"/>
      </w:pPr>
    </w:lvl>
    <w:lvl w:ilvl="3" w:tplc="731EE954">
      <w:start w:val="1"/>
      <w:numFmt w:val="decimal"/>
      <w:lvlText w:val="%4."/>
      <w:lvlJc w:val="left"/>
      <w:pPr>
        <w:ind w:left="2880" w:hanging="360"/>
      </w:pPr>
    </w:lvl>
    <w:lvl w:ilvl="4" w:tplc="D5C6AEE8">
      <w:start w:val="1"/>
      <w:numFmt w:val="lowerLetter"/>
      <w:lvlText w:val="%5."/>
      <w:lvlJc w:val="left"/>
      <w:pPr>
        <w:ind w:left="3600" w:hanging="360"/>
      </w:pPr>
    </w:lvl>
    <w:lvl w:ilvl="5" w:tplc="B0FC571A">
      <w:start w:val="1"/>
      <w:numFmt w:val="lowerRoman"/>
      <w:lvlText w:val="%6."/>
      <w:lvlJc w:val="right"/>
      <w:pPr>
        <w:ind w:left="4320" w:hanging="180"/>
      </w:pPr>
    </w:lvl>
    <w:lvl w:ilvl="6" w:tplc="19A409F8">
      <w:start w:val="1"/>
      <w:numFmt w:val="decimal"/>
      <w:lvlText w:val="%7."/>
      <w:lvlJc w:val="left"/>
      <w:pPr>
        <w:ind w:left="5040" w:hanging="360"/>
      </w:pPr>
    </w:lvl>
    <w:lvl w:ilvl="7" w:tplc="D454188A">
      <w:start w:val="1"/>
      <w:numFmt w:val="lowerLetter"/>
      <w:lvlText w:val="%8."/>
      <w:lvlJc w:val="left"/>
      <w:pPr>
        <w:ind w:left="5760" w:hanging="360"/>
      </w:pPr>
    </w:lvl>
    <w:lvl w:ilvl="8" w:tplc="B4689DAC">
      <w:start w:val="1"/>
      <w:numFmt w:val="lowerRoman"/>
      <w:lvlText w:val="%9."/>
      <w:lvlJc w:val="right"/>
      <w:pPr>
        <w:ind w:left="6480" w:hanging="180"/>
      </w:pPr>
    </w:lvl>
  </w:abstractNum>
  <w:abstractNum w:abstractNumId="20" w15:restartNumberingAfterBreak="0">
    <w:nsid w:val="3E102B69"/>
    <w:multiLevelType w:val="hybridMultilevel"/>
    <w:tmpl w:val="356E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CF5E8F"/>
    <w:multiLevelType w:val="hybridMultilevel"/>
    <w:tmpl w:val="9C20E6B4"/>
    <w:lvl w:ilvl="0" w:tplc="37924684">
      <w:start w:val="1"/>
      <w:numFmt w:val="bullet"/>
      <w:lvlText w:val=""/>
      <w:lvlJc w:val="left"/>
      <w:pPr>
        <w:ind w:left="720" w:hanging="360"/>
      </w:pPr>
      <w:rPr>
        <w:rFonts w:ascii="Symbol" w:hAnsi="Symbol" w:hint="default"/>
      </w:rPr>
    </w:lvl>
    <w:lvl w:ilvl="1" w:tplc="C4D6F236">
      <w:start w:val="1"/>
      <w:numFmt w:val="bullet"/>
      <w:lvlText w:val="o"/>
      <w:lvlJc w:val="left"/>
      <w:pPr>
        <w:ind w:left="1440" w:hanging="360"/>
      </w:pPr>
      <w:rPr>
        <w:rFonts w:ascii="Courier New" w:hAnsi="Courier New" w:hint="default"/>
      </w:rPr>
    </w:lvl>
    <w:lvl w:ilvl="2" w:tplc="A060287A">
      <w:start w:val="1"/>
      <w:numFmt w:val="bullet"/>
      <w:lvlText w:val=""/>
      <w:lvlJc w:val="left"/>
      <w:pPr>
        <w:ind w:left="2160" w:hanging="360"/>
      </w:pPr>
      <w:rPr>
        <w:rFonts w:ascii="Wingdings" w:hAnsi="Wingdings" w:hint="default"/>
      </w:rPr>
    </w:lvl>
    <w:lvl w:ilvl="3" w:tplc="56B0193E">
      <w:start w:val="1"/>
      <w:numFmt w:val="bullet"/>
      <w:lvlText w:val=""/>
      <w:lvlJc w:val="left"/>
      <w:pPr>
        <w:ind w:left="2880" w:hanging="360"/>
      </w:pPr>
      <w:rPr>
        <w:rFonts w:ascii="Symbol" w:hAnsi="Symbol" w:hint="default"/>
      </w:rPr>
    </w:lvl>
    <w:lvl w:ilvl="4" w:tplc="AD08B2C2">
      <w:start w:val="1"/>
      <w:numFmt w:val="bullet"/>
      <w:lvlText w:val="o"/>
      <w:lvlJc w:val="left"/>
      <w:pPr>
        <w:ind w:left="3600" w:hanging="360"/>
      </w:pPr>
      <w:rPr>
        <w:rFonts w:ascii="Courier New" w:hAnsi="Courier New" w:hint="default"/>
      </w:rPr>
    </w:lvl>
    <w:lvl w:ilvl="5" w:tplc="35486B4A">
      <w:start w:val="1"/>
      <w:numFmt w:val="bullet"/>
      <w:lvlText w:val=""/>
      <w:lvlJc w:val="left"/>
      <w:pPr>
        <w:ind w:left="4320" w:hanging="360"/>
      </w:pPr>
      <w:rPr>
        <w:rFonts w:ascii="Wingdings" w:hAnsi="Wingdings" w:hint="default"/>
      </w:rPr>
    </w:lvl>
    <w:lvl w:ilvl="6" w:tplc="6514443E">
      <w:start w:val="1"/>
      <w:numFmt w:val="bullet"/>
      <w:lvlText w:val=""/>
      <w:lvlJc w:val="left"/>
      <w:pPr>
        <w:ind w:left="5040" w:hanging="360"/>
      </w:pPr>
      <w:rPr>
        <w:rFonts w:ascii="Symbol" w:hAnsi="Symbol" w:hint="default"/>
      </w:rPr>
    </w:lvl>
    <w:lvl w:ilvl="7" w:tplc="4BD0EFCA">
      <w:start w:val="1"/>
      <w:numFmt w:val="bullet"/>
      <w:lvlText w:val="o"/>
      <w:lvlJc w:val="left"/>
      <w:pPr>
        <w:ind w:left="5760" w:hanging="360"/>
      </w:pPr>
      <w:rPr>
        <w:rFonts w:ascii="Courier New" w:hAnsi="Courier New" w:hint="default"/>
      </w:rPr>
    </w:lvl>
    <w:lvl w:ilvl="8" w:tplc="AAD4028A">
      <w:start w:val="1"/>
      <w:numFmt w:val="bullet"/>
      <w:lvlText w:val=""/>
      <w:lvlJc w:val="left"/>
      <w:pPr>
        <w:ind w:left="6480" w:hanging="360"/>
      </w:pPr>
      <w:rPr>
        <w:rFonts w:ascii="Wingdings" w:hAnsi="Wingdings" w:hint="default"/>
      </w:rPr>
    </w:lvl>
  </w:abstractNum>
  <w:abstractNum w:abstractNumId="22" w15:restartNumberingAfterBreak="0">
    <w:nsid w:val="4006662F"/>
    <w:multiLevelType w:val="hybridMultilevel"/>
    <w:tmpl w:val="D4844FAA"/>
    <w:styleLink w:val="ImportedStyle1"/>
    <w:lvl w:ilvl="0" w:tplc="8174DF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B2D4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FEC0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A287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47C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D007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AED1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78C8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42FF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10235C1"/>
    <w:multiLevelType w:val="multilevel"/>
    <w:tmpl w:val="77986508"/>
    <w:name w:val="ListNumbering"/>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284"/>
        </w:tabs>
        <w:ind w:left="284" w:hanging="28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4A38021F"/>
    <w:multiLevelType w:val="hybridMultilevel"/>
    <w:tmpl w:val="41EA261E"/>
    <w:lvl w:ilvl="0" w:tplc="9E5494B2">
      <w:start w:val="1"/>
      <w:numFmt w:val="bullet"/>
      <w:lvlText w:val=""/>
      <w:lvlJc w:val="left"/>
      <w:pPr>
        <w:ind w:left="720" w:hanging="360"/>
      </w:pPr>
      <w:rPr>
        <w:rFonts w:ascii="Symbol" w:hAnsi="Symbol" w:hint="default"/>
      </w:rPr>
    </w:lvl>
    <w:lvl w:ilvl="1" w:tplc="E04A0704">
      <w:start w:val="1"/>
      <w:numFmt w:val="bullet"/>
      <w:lvlText w:val="o"/>
      <w:lvlJc w:val="left"/>
      <w:pPr>
        <w:ind w:left="1440" w:hanging="360"/>
      </w:pPr>
      <w:rPr>
        <w:rFonts w:ascii="Courier New" w:hAnsi="Courier New" w:hint="default"/>
      </w:rPr>
    </w:lvl>
    <w:lvl w:ilvl="2" w:tplc="90F2050E">
      <w:start w:val="1"/>
      <w:numFmt w:val="bullet"/>
      <w:lvlText w:val=""/>
      <w:lvlJc w:val="left"/>
      <w:pPr>
        <w:ind w:left="2160" w:hanging="360"/>
      </w:pPr>
      <w:rPr>
        <w:rFonts w:ascii="Wingdings" w:hAnsi="Wingdings" w:hint="default"/>
      </w:rPr>
    </w:lvl>
    <w:lvl w:ilvl="3" w:tplc="2C1A5A88">
      <w:start w:val="1"/>
      <w:numFmt w:val="bullet"/>
      <w:lvlText w:val=""/>
      <w:lvlJc w:val="left"/>
      <w:pPr>
        <w:ind w:left="2880" w:hanging="360"/>
      </w:pPr>
      <w:rPr>
        <w:rFonts w:ascii="Symbol" w:hAnsi="Symbol" w:hint="default"/>
      </w:rPr>
    </w:lvl>
    <w:lvl w:ilvl="4" w:tplc="9364E4BE">
      <w:start w:val="1"/>
      <w:numFmt w:val="bullet"/>
      <w:lvlText w:val="o"/>
      <w:lvlJc w:val="left"/>
      <w:pPr>
        <w:ind w:left="3600" w:hanging="360"/>
      </w:pPr>
      <w:rPr>
        <w:rFonts w:ascii="Courier New" w:hAnsi="Courier New" w:hint="default"/>
      </w:rPr>
    </w:lvl>
    <w:lvl w:ilvl="5" w:tplc="FA7ADD0A">
      <w:start w:val="1"/>
      <w:numFmt w:val="bullet"/>
      <w:lvlText w:val=""/>
      <w:lvlJc w:val="left"/>
      <w:pPr>
        <w:ind w:left="4320" w:hanging="360"/>
      </w:pPr>
      <w:rPr>
        <w:rFonts w:ascii="Wingdings" w:hAnsi="Wingdings" w:hint="default"/>
      </w:rPr>
    </w:lvl>
    <w:lvl w:ilvl="6" w:tplc="753CEF04">
      <w:start w:val="1"/>
      <w:numFmt w:val="bullet"/>
      <w:lvlText w:val=""/>
      <w:lvlJc w:val="left"/>
      <w:pPr>
        <w:ind w:left="5040" w:hanging="360"/>
      </w:pPr>
      <w:rPr>
        <w:rFonts w:ascii="Symbol" w:hAnsi="Symbol" w:hint="default"/>
      </w:rPr>
    </w:lvl>
    <w:lvl w:ilvl="7" w:tplc="34FC0EB8">
      <w:start w:val="1"/>
      <w:numFmt w:val="bullet"/>
      <w:lvlText w:val="o"/>
      <w:lvlJc w:val="left"/>
      <w:pPr>
        <w:ind w:left="5760" w:hanging="360"/>
      </w:pPr>
      <w:rPr>
        <w:rFonts w:ascii="Courier New" w:hAnsi="Courier New" w:hint="default"/>
      </w:rPr>
    </w:lvl>
    <w:lvl w:ilvl="8" w:tplc="1CA67BCE">
      <w:start w:val="1"/>
      <w:numFmt w:val="bullet"/>
      <w:lvlText w:val=""/>
      <w:lvlJc w:val="left"/>
      <w:pPr>
        <w:ind w:left="6480" w:hanging="360"/>
      </w:pPr>
      <w:rPr>
        <w:rFonts w:ascii="Wingdings" w:hAnsi="Wingdings" w:hint="default"/>
      </w:rPr>
    </w:lvl>
  </w:abstractNum>
  <w:abstractNum w:abstractNumId="25" w15:restartNumberingAfterBreak="0">
    <w:nsid w:val="4DEB6A64"/>
    <w:multiLevelType w:val="hybridMultilevel"/>
    <w:tmpl w:val="B7C6C5E6"/>
    <w:styleLink w:val="ImportedStyle3"/>
    <w:lvl w:ilvl="0" w:tplc="A4E0BD88">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59ADCB0">
      <w:start w:val="1"/>
      <w:numFmt w:val="lowerLetter"/>
      <w:lvlText w:val="%2."/>
      <w:lvlJc w:val="left"/>
      <w:pPr>
        <w:tabs>
          <w:tab w:val="left" w:pos="540"/>
          <w:tab w:val="num" w:pos="1440"/>
        </w:tabs>
        <w:ind w:left="162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58B3D6">
      <w:start w:val="1"/>
      <w:numFmt w:val="lowerRoman"/>
      <w:lvlText w:val="%3."/>
      <w:lvlJc w:val="left"/>
      <w:pPr>
        <w:tabs>
          <w:tab w:val="left" w:pos="540"/>
          <w:tab w:val="num" w:pos="2160"/>
        </w:tabs>
        <w:ind w:left="2340" w:hanging="482"/>
      </w:pPr>
      <w:rPr>
        <w:rFonts w:hAnsi="Arial Unicode MS"/>
        <w:b/>
        <w:bCs/>
        <w:caps w:val="0"/>
        <w:smallCaps w:val="0"/>
        <w:strike w:val="0"/>
        <w:dstrike w:val="0"/>
        <w:outline w:val="0"/>
        <w:emboss w:val="0"/>
        <w:imprint w:val="0"/>
        <w:spacing w:val="0"/>
        <w:w w:val="100"/>
        <w:kern w:val="0"/>
        <w:position w:val="0"/>
        <w:highlight w:val="none"/>
        <w:vertAlign w:val="baseline"/>
      </w:rPr>
    </w:lvl>
    <w:lvl w:ilvl="3" w:tplc="AB707FEE">
      <w:start w:val="1"/>
      <w:numFmt w:val="decimal"/>
      <w:lvlText w:val="%4."/>
      <w:lvlJc w:val="left"/>
      <w:pPr>
        <w:tabs>
          <w:tab w:val="left" w:pos="540"/>
          <w:tab w:val="num" w:pos="2880"/>
        </w:tabs>
        <w:ind w:left="306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4" w:tplc="2C808618">
      <w:start w:val="1"/>
      <w:numFmt w:val="lowerLetter"/>
      <w:lvlText w:val="%5."/>
      <w:lvlJc w:val="left"/>
      <w:pPr>
        <w:tabs>
          <w:tab w:val="left" w:pos="540"/>
          <w:tab w:val="num" w:pos="3600"/>
        </w:tabs>
        <w:ind w:left="378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414D93C">
      <w:start w:val="1"/>
      <w:numFmt w:val="lowerRoman"/>
      <w:lvlText w:val="%6."/>
      <w:lvlJc w:val="left"/>
      <w:pPr>
        <w:tabs>
          <w:tab w:val="left" w:pos="540"/>
          <w:tab w:val="num" w:pos="4320"/>
        </w:tabs>
        <w:ind w:left="4500" w:hanging="482"/>
      </w:pPr>
      <w:rPr>
        <w:rFonts w:hAnsi="Arial Unicode MS"/>
        <w:b/>
        <w:bCs/>
        <w:caps w:val="0"/>
        <w:smallCaps w:val="0"/>
        <w:strike w:val="0"/>
        <w:dstrike w:val="0"/>
        <w:outline w:val="0"/>
        <w:emboss w:val="0"/>
        <w:imprint w:val="0"/>
        <w:spacing w:val="0"/>
        <w:w w:val="100"/>
        <w:kern w:val="0"/>
        <w:position w:val="0"/>
        <w:highlight w:val="none"/>
        <w:vertAlign w:val="baseline"/>
      </w:rPr>
    </w:lvl>
    <w:lvl w:ilvl="6" w:tplc="75AE0E80">
      <w:start w:val="1"/>
      <w:numFmt w:val="decimal"/>
      <w:lvlText w:val="%7."/>
      <w:lvlJc w:val="left"/>
      <w:pPr>
        <w:tabs>
          <w:tab w:val="left" w:pos="540"/>
          <w:tab w:val="num" w:pos="5040"/>
        </w:tabs>
        <w:ind w:left="522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7" w:tplc="899218AA">
      <w:start w:val="1"/>
      <w:numFmt w:val="lowerLetter"/>
      <w:lvlText w:val="%8."/>
      <w:lvlJc w:val="left"/>
      <w:pPr>
        <w:tabs>
          <w:tab w:val="left" w:pos="540"/>
          <w:tab w:val="num" w:pos="5760"/>
        </w:tabs>
        <w:ind w:left="594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8A1F38">
      <w:start w:val="1"/>
      <w:numFmt w:val="lowerRoman"/>
      <w:lvlText w:val="%9."/>
      <w:lvlJc w:val="left"/>
      <w:pPr>
        <w:tabs>
          <w:tab w:val="left" w:pos="540"/>
          <w:tab w:val="num" w:pos="6480"/>
        </w:tabs>
        <w:ind w:left="6660" w:hanging="4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95B4549"/>
    <w:multiLevelType w:val="hybridMultilevel"/>
    <w:tmpl w:val="863C190A"/>
    <w:lvl w:ilvl="0" w:tplc="D45EB59A">
      <w:start w:val="1"/>
      <w:numFmt w:val="bullet"/>
      <w:lvlText w:val=""/>
      <w:lvlJc w:val="left"/>
      <w:pPr>
        <w:ind w:left="720" w:hanging="360"/>
      </w:pPr>
      <w:rPr>
        <w:rFonts w:ascii="Symbol" w:hAnsi="Symbol" w:hint="default"/>
      </w:rPr>
    </w:lvl>
    <w:lvl w:ilvl="1" w:tplc="48DA3A08">
      <w:start w:val="1"/>
      <w:numFmt w:val="bullet"/>
      <w:lvlText w:val="o"/>
      <w:lvlJc w:val="left"/>
      <w:pPr>
        <w:ind w:left="1440" w:hanging="360"/>
      </w:pPr>
      <w:rPr>
        <w:rFonts w:ascii="Courier New" w:hAnsi="Courier New" w:hint="default"/>
      </w:rPr>
    </w:lvl>
    <w:lvl w:ilvl="2" w:tplc="A4A030FE">
      <w:start w:val="1"/>
      <w:numFmt w:val="bullet"/>
      <w:lvlText w:val=""/>
      <w:lvlJc w:val="left"/>
      <w:pPr>
        <w:ind w:left="2160" w:hanging="360"/>
      </w:pPr>
      <w:rPr>
        <w:rFonts w:ascii="Wingdings" w:hAnsi="Wingdings" w:hint="default"/>
      </w:rPr>
    </w:lvl>
    <w:lvl w:ilvl="3" w:tplc="FC7CEEF4">
      <w:start w:val="1"/>
      <w:numFmt w:val="bullet"/>
      <w:lvlText w:val=""/>
      <w:lvlJc w:val="left"/>
      <w:pPr>
        <w:ind w:left="2880" w:hanging="360"/>
      </w:pPr>
      <w:rPr>
        <w:rFonts w:ascii="Symbol" w:hAnsi="Symbol" w:hint="default"/>
      </w:rPr>
    </w:lvl>
    <w:lvl w:ilvl="4" w:tplc="88C2040E">
      <w:start w:val="1"/>
      <w:numFmt w:val="bullet"/>
      <w:lvlText w:val="o"/>
      <w:lvlJc w:val="left"/>
      <w:pPr>
        <w:ind w:left="3600" w:hanging="360"/>
      </w:pPr>
      <w:rPr>
        <w:rFonts w:ascii="Courier New" w:hAnsi="Courier New" w:hint="default"/>
      </w:rPr>
    </w:lvl>
    <w:lvl w:ilvl="5" w:tplc="DA42D8C2">
      <w:start w:val="1"/>
      <w:numFmt w:val="bullet"/>
      <w:lvlText w:val=""/>
      <w:lvlJc w:val="left"/>
      <w:pPr>
        <w:ind w:left="4320" w:hanging="360"/>
      </w:pPr>
      <w:rPr>
        <w:rFonts w:ascii="Wingdings" w:hAnsi="Wingdings" w:hint="default"/>
      </w:rPr>
    </w:lvl>
    <w:lvl w:ilvl="6" w:tplc="1D5471E4">
      <w:start w:val="1"/>
      <w:numFmt w:val="bullet"/>
      <w:lvlText w:val=""/>
      <w:lvlJc w:val="left"/>
      <w:pPr>
        <w:ind w:left="5040" w:hanging="360"/>
      </w:pPr>
      <w:rPr>
        <w:rFonts w:ascii="Symbol" w:hAnsi="Symbol" w:hint="default"/>
      </w:rPr>
    </w:lvl>
    <w:lvl w:ilvl="7" w:tplc="B7A0FDEA">
      <w:start w:val="1"/>
      <w:numFmt w:val="bullet"/>
      <w:lvlText w:val="o"/>
      <w:lvlJc w:val="left"/>
      <w:pPr>
        <w:ind w:left="5760" w:hanging="360"/>
      </w:pPr>
      <w:rPr>
        <w:rFonts w:ascii="Courier New" w:hAnsi="Courier New" w:hint="default"/>
      </w:rPr>
    </w:lvl>
    <w:lvl w:ilvl="8" w:tplc="A8149BB2">
      <w:start w:val="1"/>
      <w:numFmt w:val="bullet"/>
      <w:lvlText w:val=""/>
      <w:lvlJc w:val="left"/>
      <w:pPr>
        <w:ind w:left="6480" w:hanging="360"/>
      </w:pPr>
      <w:rPr>
        <w:rFonts w:ascii="Wingdings" w:hAnsi="Wingdings" w:hint="default"/>
      </w:rPr>
    </w:lvl>
  </w:abstractNum>
  <w:abstractNum w:abstractNumId="27" w15:restartNumberingAfterBreak="0">
    <w:nsid w:val="5A24588C"/>
    <w:multiLevelType w:val="hybridMultilevel"/>
    <w:tmpl w:val="9858D958"/>
    <w:lvl w:ilvl="0" w:tplc="7F5A151C">
      <w:start w:val="1"/>
      <w:numFmt w:val="bullet"/>
      <w:lvlText w:val=""/>
      <w:lvlJc w:val="left"/>
      <w:pPr>
        <w:ind w:left="720" w:hanging="360"/>
      </w:pPr>
      <w:rPr>
        <w:rFonts w:ascii="Symbol" w:hAnsi="Symbol" w:hint="default"/>
      </w:rPr>
    </w:lvl>
    <w:lvl w:ilvl="1" w:tplc="55342A02">
      <w:start w:val="1"/>
      <w:numFmt w:val="bullet"/>
      <w:lvlText w:val="o"/>
      <w:lvlJc w:val="left"/>
      <w:pPr>
        <w:ind w:left="1440" w:hanging="360"/>
      </w:pPr>
      <w:rPr>
        <w:rFonts w:ascii="Courier New" w:hAnsi="Courier New" w:hint="default"/>
      </w:rPr>
    </w:lvl>
    <w:lvl w:ilvl="2" w:tplc="D1D0B5E8">
      <w:start w:val="1"/>
      <w:numFmt w:val="bullet"/>
      <w:lvlText w:val=""/>
      <w:lvlJc w:val="left"/>
      <w:pPr>
        <w:ind w:left="2160" w:hanging="360"/>
      </w:pPr>
      <w:rPr>
        <w:rFonts w:ascii="Wingdings" w:hAnsi="Wingdings" w:hint="default"/>
      </w:rPr>
    </w:lvl>
    <w:lvl w:ilvl="3" w:tplc="33246682">
      <w:start w:val="1"/>
      <w:numFmt w:val="bullet"/>
      <w:lvlText w:val=""/>
      <w:lvlJc w:val="left"/>
      <w:pPr>
        <w:ind w:left="2880" w:hanging="360"/>
      </w:pPr>
      <w:rPr>
        <w:rFonts w:ascii="Symbol" w:hAnsi="Symbol" w:hint="default"/>
      </w:rPr>
    </w:lvl>
    <w:lvl w:ilvl="4" w:tplc="05CCAA48">
      <w:start w:val="1"/>
      <w:numFmt w:val="bullet"/>
      <w:lvlText w:val="o"/>
      <w:lvlJc w:val="left"/>
      <w:pPr>
        <w:ind w:left="3600" w:hanging="360"/>
      </w:pPr>
      <w:rPr>
        <w:rFonts w:ascii="Courier New" w:hAnsi="Courier New" w:hint="default"/>
      </w:rPr>
    </w:lvl>
    <w:lvl w:ilvl="5" w:tplc="18A4C468">
      <w:start w:val="1"/>
      <w:numFmt w:val="bullet"/>
      <w:lvlText w:val=""/>
      <w:lvlJc w:val="left"/>
      <w:pPr>
        <w:ind w:left="4320" w:hanging="360"/>
      </w:pPr>
      <w:rPr>
        <w:rFonts w:ascii="Wingdings" w:hAnsi="Wingdings" w:hint="default"/>
      </w:rPr>
    </w:lvl>
    <w:lvl w:ilvl="6" w:tplc="4C526BDA">
      <w:start w:val="1"/>
      <w:numFmt w:val="bullet"/>
      <w:lvlText w:val=""/>
      <w:lvlJc w:val="left"/>
      <w:pPr>
        <w:ind w:left="5040" w:hanging="360"/>
      </w:pPr>
      <w:rPr>
        <w:rFonts w:ascii="Symbol" w:hAnsi="Symbol" w:hint="default"/>
      </w:rPr>
    </w:lvl>
    <w:lvl w:ilvl="7" w:tplc="F424B2FA">
      <w:start w:val="1"/>
      <w:numFmt w:val="bullet"/>
      <w:lvlText w:val="o"/>
      <w:lvlJc w:val="left"/>
      <w:pPr>
        <w:ind w:left="5760" w:hanging="360"/>
      </w:pPr>
      <w:rPr>
        <w:rFonts w:ascii="Courier New" w:hAnsi="Courier New" w:hint="default"/>
      </w:rPr>
    </w:lvl>
    <w:lvl w:ilvl="8" w:tplc="A7B2FE64">
      <w:start w:val="1"/>
      <w:numFmt w:val="bullet"/>
      <w:lvlText w:val=""/>
      <w:lvlJc w:val="left"/>
      <w:pPr>
        <w:ind w:left="6480" w:hanging="360"/>
      </w:pPr>
      <w:rPr>
        <w:rFonts w:ascii="Wingdings" w:hAnsi="Wingdings" w:hint="default"/>
      </w:rPr>
    </w:lvl>
  </w:abstractNum>
  <w:abstractNum w:abstractNumId="28" w15:restartNumberingAfterBreak="0">
    <w:nsid w:val="5CED3BD0"/>
    <w:multiLevelType w:val="hybridMultilevel"/>
    <w:tmpl w:val="310C0E78"/>
    <w:lvl w:ilvl="0" w:tplc="A9DAB194">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2EA2958">
      <w:start w:val="1"/>
      <w:numFmt w:val="lowerLetter"/>
      <w:lvlText w:val="%2."/>
      <w:lvlJc w:val="left"/>
      <w:pPr>
        <w:tabs>
          <w:tab w:val="left" w:pos="54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5A47CE0">
      <w:start w:val="1"/>
      <w:numFmt w:val="lowerRoman"/>
      <w:lvlText w:val="%3."/>
      <w:lvlJc w:val="left"/>
      <w:pPr>
        <w:tabs>
          <w:tab w:val="left" w:pos="540"/>
        </w:tabs>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A9EE0">
      <w:start w:val="1"/>
      <w:numFmt w:val="decimal"/>
      <w:lvlText w:val="%4."/>
      <w:lvlJc w:val="left"/>
      <w:pPr>
        <w:tabs>
          <w:tab w:val="left" w:pos="5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5C68F60">
      <w:start w:val="1"/>
      <w:numFmt w:val="lowerLetter"/>
      <w:lvlText w:val="%5."/>
      <w:lvlJc w:val="left"/>
      <w:pPr>
        <w:tabs>
          <w:tab w:val="left" w:pos="5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C38BBF6">
      <w:start w:val="1"/>
      <w:numFmt w:val="lowerRoman"/>
      <w:lvlText w:val="%6."/>
      <w:lvlJc w:val="left"/>
      <w:pPr>
        <w:tabs>
          <w:tab w:val="left" w:pos="5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78D4CC0C">
      <w:start w:val="1"/>
      <w:numFmt w:val="decimal"/>
      <w:lvlText w:val="%7."/>
      <w:lvlJc w:val="left"/>
      <w:pPr>
        <w:tabs>
          <w:tab w:val="left" w:pos="5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6A2BB0">
      <w:start w:val="1"/>
      <w:numFmt w:val="lowerLetter"/>
      <w:lvlText w:val="%8."/>
      <w:lvlJc w:val="left"/>
      <w:pPr>
        <w:tabs>
          <w:tab w:val="left" w:pos="5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5F02390">
      <w:start w:val="1"/>
      <w:numFmt w:val="lowerRoman"/>
      <w:lvlText w:val="%9."/>
      <w:lvlJc w:val="left"/>
      <w:pPr>
        <w:tabs>
          <w:tab w:val="left" w:pos="5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444F84"/>
    <w:multiLevelType w:val="hybridMultilevel"/>
    <w:tmpl w:val="D4844FAA"/>
    <w:numStyleLink w:val="ImportedStyle1"/>
  </w:abstractNum>
  <w:abstractNum w:abstractNumId="30" w15:restartNumberingAfterBreak="0">
    <w:nsid w:val="5D87465F"/>
    <w:multiLevelType w:val="hybridMultilevel"/>
    <w:tmpl w:val="D45436E4"/>
    <w:lvl w:ilvl="0" w:tplc="2DCE9868">
      <w:start w:val="1"/>
      <w:numFmt w:val="bullet"/>
      <w:lvlText w:val=""/>
      <w:lvlJc w:val="left"/>
      <w:pPr>
        <w:ind w:left="720" w:hanging="360"/>
      </w:pPr>
      <w:rPr>
        <w:rFonts w:ascii="Symbol" w:hAnsi="Symbol" w:hint="default"/>
      </w:rPr>
    </w:lvl>
    <w:lvl w:ilvl="1" w:tplc="686C5AA4">
      <w:start w:val="1"/>
      <w:numFmt w:val="bullet"/>
      <w:lvlText w:val="o"/>
      <w:lvlJc w:val="left"/>
      <w:pPr>
        <w:ind w:left="1440" w:hanging="360"/>
      </w:pPr>
      <w:rPr>
        <w:rFonts w:ascii="Courier New" w:hAnsi="Courier New" w:hint="default"/>
      </w:rPr>
    </w:lvl>
    <w:lvl w:ilvl="2" w:tplc="D2BE4E16">
      <w:start w:val="1"/>
      <w:numFmt w:val="bullet"/>
      <w:lvlText w:val=""/>
      <w:lvlJc w:val="left"/>
      <w:pPr>
        <w:ind w:left="2160" w:hanging="360"/>
      </w:pPr>
      <w:rPr>
        <w:rFonts w:ascii="Wingdings" w:hAnsi="Wingdings" w:hint="default"/>
      </w:rPr>
    </w:lvl>
    <w:lvl w:ilvl="3" w:tplc="F1C6C258">
      <w:start w:val="1"/>
      <w:numFmt w:val="bullet"/>
      <w:lvlText w:val=""/>
      <w:lvlJc w:val="left"/>
      <w:pPr>
        <w:ind w:left="2880" w:hanging="360"/>
      </w:pPr>
      <w:rPr>
        <w:rFonts w:ascii="Symbol" w:hAnsi="Symbol" w:hint="default"/>
      </w:rPr>
    </w:lvl>
    <w:lvl w:ilvl="4" w:tplc="4146702C">
      <w:start w:val="1"/>
      <w:numFmt w:val="bullet"/>
      <w:lvlText w:val="o"/>
      <w:lvlJc w:val="left"/>
      <w:pPr>
        <w:ind w:left="3600" w:hanging="360"/>
      </w:pPr>
      <w:rPr>
        <w:rFonts w:ascii="Courier New" w:hAnsi="Courier New" w:hint="default"/>
      </w:rPr>
    </w:lvl>
    <w:lvl w:ilvl="5" w:tplc="A99A206C">
      <w:start w:val="1"/>
      <w:numFmt w:val="bullet"/>
      <w:lvlText w:val=""/>
      <w:lvlJc w:val="left"/>
      <w:pPr>
        <w:ind w:left="4320" w:hanging="360"/>
      </w:pPr>
      <w:rPr>
        <w:rFonts w:ascii="Wingdings" w:hAnsi="Wingdings" w:hint="default"/>
      </w:rPr>
    </w:lvl>
    <w:lvl w:ilvl="6" w:tplc="2D1C0A14">
      <w:start w:val="1"/>
      <w:numFmt w:val="bullet"/>
      <w:lvlText w:val=""/>
      <w:lvlJc w:val="left"/>
      <w:pPr>
        <w:ind w:left="5040" w:hanging="360"/>
      </w:pPr>
      <w:rPr>
        <w:rFonts w:ascii="Symbol" w:hAnsi="Symbol" w:hint="default"/>
      </w:rPr>
    </w:lvl>
    <w:lvl w:ilvl="7" w:tplc="1EEE193C">
      <w:start w:val="1"/>
      <w:numFmt w:val="bullet"/>
      <w:lvlText w:val="o"/>
      <w:lvlJc w:val="left"/>
      <w:pPr>
        <w:ind w:left="5760" w:hanging="360"/>
      </w:pPr>
      <w:rPr>
        <w:rFonts w:ascii="Courier New" w:hAnsi="Courier New" w:hint="default"/>
      </w:rPr>
    </w:lvl>
    <w:lvl w:ilvl="8" w:tplc="6682FFB6">
      <w:start w:val="1"/>
      <w:numFmt w:val="bullet"/>
      <w:lvlText w:val=""/>
      <w:lvlJc w:val="left"/>
      <w:pPr>
        <w:ind w:left="6480" w:hanging="360"/>
      </w:pPr>
      <w:rPr>
        <w:rFonts w:ascii="Wingdings" w:hAnsi="Wingdings" w:hint="default"/>
      </w:rPr>
    </w:lvl>
  </w:abstractNum>
  <w:abstractNum w:abstractNumId="31" w15:restartNumberingAfterBreak="0">
    <w:nsid w:val="64C064FB"/>
    <w:multiLevelType w:val="hybridMultilevel"/>
    <w:tmpl w:val="5A26D9E4"/>
    <w:lvl w:ilvl="0" w:tplc="812CEFA2">
      <w:start w:val="1"/>
      <w:numFmt w:val="bullet"/>
      <w:lvlText w:val=""/>
      <w:lvlJc w:val="left"/>
      <w:pPr>
        <w:ind w:left="720" w:hanging="360"/>
      </w:pPr>
      <w:rPr>
        <w:rFonts w:ascii="Symbol" w:hAnsi="Symbol" w:hint="default"/>
      </w:rPr>
    </w:lvl>
    <w:lvl w:ilvl="1" w:tplc="9D72C690">
      <w:start w:val="1"/>
      <w:numFmt w:val="bullet"/>
      <w:lvlText w:val="o"/>
      <w:lvlJc w:val="left"/>
      <w:pPr>
        <w:ind w:left="1440" w:hanging="360"/>
      </w:pPr>
      <w:rPr>
        <w:rFonts w:ascii="Courier New" w:hAnsi="Courier New" w:hint="default"/>
      </w:rPr>
    </w:lvl>
    <w:lvl w:ilvl="2" w:tplc="0712AE3A">
      <w:start w:val="1"/>
      <w:numFmt w:val="bullet"/>
      <w:lvlText w:val=""/>
      <w:lvlJc w:val="left"/>
      <w:pPr>
        <w:ind w:left="2160" w:hanging="360"/>
      </w:pPr>
      <w:rPr>
        <w:rFonts w:ascii="Wingdings" w:hAnsi="Wingdings" w:hint="default"/>
      </w:rPr>
    </w:lvl>
    <w:lvl w:ilvl="3" w:tplc="97D68B86">
      <w:start w:val="1"/>
      <w:numFmt w:val="bullet"/>
      <w:lvlText w:val=""/>
      <w:lvlJc w:val="left"/>
      <w:pPr>
        <w:ind w:left="2880" w:hanging="360"/>
      </w:pPr>
      <w:rPr>
        <w:rFonts w:ascii="Symbol" w:hAnsi="Symbol" w:hint="default"/>
      </w:rPr>
    </w:lvl>
    <w:lvl w:ilvl="4" w:tplc="05AA8CB6">
      <w:start w:val="1"/>
      <w:numFmt w:val="bullet"/>
      <w:lvlText w:val="o"/>
      <w:lvlJc w:val="left"/>
      <w:pPr>
        <w:ind w:left="3600" w:hanging="360"/>
      </w:pPr>
      <w:rPr>
        <w:rFonts w:ascii="Courier New" w:hAnsi="Courier New" w:hint="default"/>
      </w:rPr>
    </w:lvl>
    <w:lvl w:ilvl="5" w:tplc="8F3A3D2C">
      <w:start w:val="1"/>
      <w:numFmt w:val="bullet"/>
      <w:lvlText w:val=""/>
      <w:lvlJc w:val="left"/>
      <w:pPr>
        <w:ind w:left="4320" w:hanging="360"/>
      </w:pPr>
      <w:rPr>
        <w:rFonts w:ascii="Wingdings" w:hAnsi="Wingdings" w:hint="default"/>
      </w:rPr>
    </w:lvl>
    <w:lvl w:ilvl="6" w:tplc="26781B42">
      <w:start w:val="1"/>
      <w:numFmt w:val="bullet"/>
      <w:lvlText w:val=""/>
      <w:lvlJc w:val="left"/>
      <w:pPr>
        <w:ind w:left="5040" w:hanging="360"/>
      </w:pPr>
      <w:rPr>
        <w:rFonts w:ascii="Symbol" w:hAnsi="Symbol" w:hint="default"/>
      </w:rPr>
    </w:lvl>
    <w:lvl w:ilvl="7" w:tplc="15AA8484">
      <w:start w:val="1"/>
      <w:numFmt w:val="bullet"/>
      <w:lvlText w:val="o"/>
      <w:lvlJc w:val="left"/>
      <w:pPr>
        <w:ind w:left="5760" w:hanging="360"/>
      </w:pPr>
      <w:rPr>
        <w:rFonts w:ascii="Courier New" w:hAnsi="Courier New" w:hint="default"/>
      </w:rPr>
    </w:lvl>
    <w:lvl w:ilvl="8" w:tplc="276A5748">
      <w:start w:val="1"/>
      <w:numFmt w:val="bullet"/>
      <w:lvlText w:val=""/>
      <w:lvlJc w:val="left"/>
      <w:pPr>
        <w:ind w:left="6480" w:hanging="360"/>
      </w:pPr>
      <w:rPr>
        <w:rFonts w:ascii="Wingdings" w:hAnsi="Wingdings" w:hint="default"/>
      </w:rPr>
    </w:lvl>
  </w:abstractNum>
  <w:abstractNum w:abstractNumId="32" w15:restartNumberingAfterBreak="0">
    <w:nsid w:val="67D765C0"/>
    <w:multiLevelType w:val="hybridMultilevel"/>
    <w:tmpl w:val="B7C6C5E6"/>
    <w:numStyleLink w:val="ImportedStyle3"/>
  </w:abstractNum>
  <w:abstractNum w:abstractNumId="33" w15:restartNumberingAfterBreak="0">
    <w:nsid w:val="687D4F71"/>
    <w:multiLevelType w:val="hybridMultilevel"/>
    <w:tmpl w:val="AF7CA750"/>
    <w:lvl w:ilvl="0" w:tplc="256C1E5A">
      <w:start w:val="1"/>
      <w:numFmt w:val="bullet"/>
      <w:lvlText w:val=""/>
      <w:lvlJc w:val="left"/>
      <w:pPr>
        <w:ind w:left="720" w:hanging="360"/>
      </w:pPr>
      <w:rPr>
        <w:rFonts w:ascii="Symbol" w:hAnsi="Symbol" w:hint="default"/>
      </w:rPr>
    </w:lvl>
    <w:lvl w:ilvl="1" w:tplc="A756F8F6">
      <w:start w:val="1"/>
      <w:numFmt w:val="bullet"/>
      <w:lvlText w:val="o"/>
      <w:lvlJc w:val="left"/>
      <w:pPr>
        <w:ind w:left="1440" w:hanging="360"/>
      </w:pPr>
      <w:rPr>
        <w:rFonts w:ascii="Courier New" w:hAnsi="Courier New" w:hint="default"/>
      </w:rPr>
    </w:lvl>
    <w:lvl w:ilvl="2" w:tplc="8000DD0E">
      <w:start w:val="1"/>
      <w:numFmt w:val="bullet"/>
      <w:lvlText w:val=""/>
      <w:lvlJc w:val="left"/>
      <w:pPr>
        <w:ind w:left="2160" w:hanging="360"/>
      </w:pPr>
      <w:rPr>
        <w:rFonts w:ascii="Wingdings" w:hAnsi="Wingdings" w:hint="default"/>
      </w:rPr>
    </w:lvl>
    <w:lvl w:ilvl="3" w:tplc="E2683C9E">
      <w:start w:val="1"/>
      <w:numFmt w:val="bullet"/>
      <w:lvlText w:val=""/>
      <w:lvlJc w:val="left"/>
      <w:pPr>
        <w:ind w:left="2880" w:hanging="360"/>
      </w:pPr>
      <w:rPr>
        <w:rFonts w:ascii="Symbol" w:hAnsi="Symbol" w:hint="default"/>
      </w:rPr>
    </w:lvl>
    <w:lvl w:ilvl="4" w:tplc="C8F29834">
      <w:start w:val="1"/>
      <w:numFmt w:val="bullet"/>
      <w:lvlText w:val="o"/>
      <w:lvlJc w:val="left"/>
      <w:pPr>
        <w:ind w:left="3600" w:hanging="360"/>
      </w:pPr>
      <w:rPr>
        <w:rFonts w:ascii="Courier New" w:hAnsi="Courier New" w:hint="default"/>
      </w:rPr>
    </w:lvl>
    <w:lvl w:ilvl="5" w:tplc="A36CE802">
      <w:start w:val="1"/>
      <w:numFmt w:val="bullet"/>
      <w:lvlText w:val=""/>
      <w:lvlJc w:val="left"/>
      <w:pPr>
        <w:ind w:left="4320" w:hanging="360"/>
      </w:pPr>
      <w:rPr>
        <w:rFonts w:ascii="Wingdings" w:hAnsi="Wingdings" w:hint="default"/>
      </w:rPr>
    </w:lvl>
    <w:lvl w:ilvl="6" w:tplc="38404E72">
      <w:start w:val="1"/>
      <w:numFmt w:val="bullet"/>
      <w:lvlText w:val=""/>
      <w:lvlJc w:val="left"/>
      <w:pPr>
        <w:ind w:left="5040" w:hanging="360"/>
      </w:pPr>
      <w:rPr>
        <w:rFonts w:ascii="Symbol" w:hAnsi="Symbol" w:hint="default"/>
      </w:rPr>
    </w:lvl>
    <w:lvl w:ilvl="7" w:tplc="E66C592A">
      <w:start w:val="1"/>
      <w:numFmt w:val="bullet"/>
      <w:lvlText w:val="o"/>
      <w:lvlJc w:val="left"/>
      <w:pPr>
        <w:ind w:left="5760" w:hanging="360"/>
      </w:pPr>
      <w:rPr>
        <w:rFonts w:ascii="Courier New" w:hAnsi="Courier New" w:hint="default"/>
      </w:rPr>
    </w:lvl>
    <w:lvl w:ilvl="8" w:tplc="09A43BAE">
      <w:start w:val="1"/>
      <w:numFmt w:val="bullet"/>
      <w:lvlText w:val=""/>
      <w:lvlJc w:val="left"/>
      <w:pPr>
        <w:ind w:left="6480" w:hanging="360"/>
      </w:pPr>
      <w:rPr>
        <w:rFonts w:ascii="Wingdings" w:hAnsi="Wingdings" w:hint="default"/>
      </w:rPr>
    </w:lvl>
  </w:abstractNum>
  <w:abstractNum w:abstractNumId="34" w15:restartNumberingAfterBreak="0">
    <w:nsid w:val="699133F7"/>
    <w:multiLevelType w:val="multilevel"/>
    <w:tmpl w:val="F5382828"/>
    <w:name w:val="LargeBullets"/>
    <w:lvl w:ilvl="0">
      <w:start w:val="1"/>
      <w:numFmt w:val="bullet"/>
      <w:pStyle w:val="LargeBullets"/>
      <w:lvlText w:val=""/>
      <w:lvlJc w:val="left"/>
      <w:pPr>
        <w:ind w:left="284" w:hanging="284"/>
      </w:pPr>
      <w:rPr>
        <w:rFonts w:ascii="Wingdings" w:hAnsi="Wingdings" w:hint="default"/>
        <w:color w:val="auto"/>
        <w:position w:val="4"/>
        <w:sz w:val="24"/>
      </w:rPr>
    </w:lvl>
    <w:lvl w:ilvl="1">
      <w:start w:val="1"/>
      <w:numFmt w:val="bullet"/>
      <w:lvlText w:val=""/>
      <w:lvlJc w:val="left"/>
      <w:pPr>
        <w:ind w:left="567" w:hanging="283"/>
      </w:pPr>
      <w:rPr>
        <w:rFonts w:ascii="Symbol" w:hAnsi="Symbol" w:hint="default"/>
        <w:color w:val="auto"/>
        <w:position w:val="-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C2923A3"/>
    <w:multiLevelType w:val="hybridMultilevel"/>
    <w:tmpl w:val="9F142B9A"/>
    <w:lvl w:ilvl="0" w:tplc="0CA0CE36">
      <w:start w:val="1"/>
      <w:numFmt w:val="bullet"/>
      <w:lvlText w:val=""/>
      <w:lvlJc w:val="left"/>
      <w:pPr>
        <w:ind w:left="720" w:hanging="360"/>
      </w:pPr>
      <w:rPr>
        <w:rFonts w:ascii="Symbol" w:hAnsi="Symbol" w:hint="default"/>
      </w:rPr>
    </w:lvl>
    <w:lvl w:ilvl="1" w:tplc="7F74EE76">
      <w:start w:val="1"/>
      <w:numFmt w:val="bullet"/>
      <w:lvlText w:val="o"/>
      <w:lvlJc w:val="left"/>
      <w:pPr>
        <w:ind w:left="1440" w:hanging="360"/>
      </w:pPr>
      <w:rPr>
        <w:rFonts w:ascii="Courier New" w:hAnsi="Courier New" w:hint="default"/>
      </w:rPr>
    </w:lvl>
    <w:lvl w:ilvl="2" w:tplc="E6DC2C74">
      <w:start w:val="1"/>
      <w:numFmt w:val="bullet"/>
      <w:lvlText w:val=""/>
      <w:lvlJc w:val="left"/>
      <w:pPr>
        <w:ind w:left="2160" w:hanging="360"/>
      </w:pPr>
      <w:rPr>
        <w:rFonts w:ascii="Wingdings" w:hAnsi="Wingdings" w:hint="default"/>
      </w:rPr>
    </w:lvl>
    <w:lvl w:ilvl="3" w:tplc="ED5EB688">
      <w:start w:val="1"/>
      <w:numFmt w:val="bullet"/>
      <w:lvlText w:val=""/>
      <w:lvlJc w:val="left"/>
      <w:pPr>
        <w:ind w:left="2880" w:hanging="360"/>
      </w:pPr>
      <w:rPr>
        <w:rFonts w:ascii="Symbol" w:hAnsi="Symbol" w:hint="default"/>
      </w:rPr>
    </w:lvl>
    <w:lvl w:ilvl="4" w:tplc="1F5C5D7A">
      <w:start w:val="1"/>
      <w:numFmt w:val="bullet"/>
      <w:lvlText w:val="o"/>
      <w:lvlJc w:val="left"/>
      <w:pPr>
        <w:ind w:left="3600" w:hanging="360"/>
      </w:pPr>
      <w:rPr>
        <w:rFonts w:ascii="Courier New" w:hAnsi="Courier New" w:hint="default"/>
      </w:rPr>
    </w:lvl>
    <w:lvl w:ilvl="5" w:tplc="93D27BD4">
      <w:start w:val="1"/>
      <w:numFmt w:val="bullet"/>
      <w:lvlText w:val=""/>
      <w:lvlJc w:val="left"/>
      <w:pPr>
        <w:ind w:left="4320" w:hanging="360"/>
      </w:pPr>
      <w:rPr>
        <w:rFonts w:ascii="Wingdings" w:hAnsi="Wingdings" w:hint="default"/>
      </w:rPr>
    </w:lvl>
    <w:lvl w:ilvl="6" w:tplc="FAAE88A0">
      <w:start w:val="1"/>
      <w:numFmt w:val="bullet"/>
      <w:lvlText w:val=""/>
      <w:lvlJc w:val="left"/>
      <w:pPr>
        <w:ind w:left="5040" w:hanging="360"/>
      </w:pPr>
      <w:rPr>
        <w:rFonts w:ascii="Symbol" w:hAnsi="Symbol" w:hint="default"/>
      </w:rPr>
    </w:lvl>
    <w:lvl w:ilvl="7" w:tplc="CD2A4104">
      <w:start w:val="1"/>
      <w:numFmt w:val="bullet"/>
      <w:lvlText w:val="o"/>
      <w:lvlJc w:val="left"/>
      <w:pPr>
        <w:ind w:left="5760" w:hanging="360"/>
      </w:pPr>
      <w:rPr>
        <w:rFonts w:ascii="Courier New" w:hAnsi="Courier New" w:hint="default"/>
      </w:rPr>
    </w:lvl>
    <w:lvl w:ilvl="8" w:tplc="C7020B4E">
      <w:start w:val="1"/>
      <w:numFmt w:val="bullet"/>
      <w:lvlText w:val=""/>
      <w:lvlJc w:val="left"/>
      <w:pPr>
        <w:ind w:left="6480" w:hanging="360"/>
      </w:pPr>
      <w:rPr>
        <w:rFonts w:ascii="Wingdings" w:hAnsi="Wingdings" w:hint="default"/>
      </w:rPr>
    </w:lvl>
  </w:abstractNum>
  <w:abstractNum w:abstractNumId="36" w15:restartNumberingAfterBreak="0">
    <w:nsid w:val="6F165D93"/>
    <w:multiLevelType w:val="hybridMultilevel"/>
    <w:tmpl w:val="1936B698"/>
    <w:lvl w:ilvl="0" w:tplc="9E04A98C">
      <w:start w:val="1"/>
      <w:numFmt w:val="bullet"/>
      <w:lvlText w:val=""/>
      <w:lvlJc w:val="left"/>
      <w:pPr>
        <w:ind w:left="720" w:hanging="360"/>
      </w:pPr>
      <w:rPr>
        <w:rFonts w:ascii="Symbol" w:hAnsi="Symbol" w:hint="default"/>
      </w:rPr>
    </w:lvl>
    <w:lvl w:ilvl="1" w:tplc="E8A499E0">
      <w:start w:val="1"/>
      <w:numFmt w:val="bullet"/>
      <w:lvlText w:val="o"/>
      <w:lvlJc w:val="left"/>
      <w:pPr>
        <w:ind w:left="1440" w:hanging="360"/>
      </w:pPr>
      <w:rPr>
        <w:rFonts w:ascii="Courier New" w:hAnsi="Courier New" w:hint="default"/>
      </w:rPr>
    </w:lvl>
    <w:lvl w:ilvl="2" w:tplc="C35088A4">
      <w:start w:val="1"/>
      <w:numFmt w:val="bullet"/>
      <w:lvlText w:val=""/>
      <w:lvlJc w:val="left"/>
      <w:pPr>
        <w:ind w:left="2160" w:hanging="360"/>
      </w:pPr>
      <w:rPr>
        <w:rFonts w:ascii="Wingdings" w:hAnsi="Wingdings" w:hint="default"/>
      </w:rPr>
    </w:lvl>
    <w:lvl w:ilvl="3" w:tplc="7DBAC2DC">
      <w:start w:val="1"/>
      <w:numFmt w:val="bullet"/>
      <w:lvlText w:val=""/>
      <w:lvlJc w:val="left"/>
      <w:pPr>
        <w:ind w:left="2880" w:hanging="360"/>
      </w:pPr>
      <w:rPr>
        <w:rFonts w:ascii="Symbol" w:hAnsi="Symbol" w:hint="default"/>
      </w:rPr>
    </w:lvl>
    <w:lvl w:ilvl="4" w:tplc="1A5EDF1E">
      <w:start w:val="1"/>
      <w:numFmt w:val="bullet"/>
      <w:lvlText w:val="o"/>
      <w:lvlJc w:val="left"/>
      <w:pPr>
        <w:ind w:left="3600" w:hanging="360"/>
      </w:pPr>
      <w:rPr>
        <w:rFonts w:ascii="Courier New" w:hAnsi="Courier New" w:hint="default"/>
      </w:rPr>
    </w:lvl>
    <w:lvl w:ilvl="5" w:tplc="148486AA">
      <w:start w:val="1"/>
      <w:numFmt w:val="bullet"/>
      <w:lvlText w:val=""/>
      <w:lvlJc w:val="left"/>
      <w:pPr>
        <w:ind w:left="4320" w:hanging="360"/>
      </w:pPr>
      <w:rPr>
        <w:rFonts w:ascii="Wingdings" w:hAnsi="Wingdings" w:hint="default"/>
      </w:rPr>
    </w:lvl>
    <w:lvl w:ilvl="6" w:tplc="8A9878BC">
      <w:start w:val="1"/>
      <w:numFmt w:val="bullet"/>
      <w:lvlText w:val=""/>
      <w:lvlJc w:val="left"/>
      <w:pPr>
        <w:ind w:left="5040" w:hanging="360"/>
      </w:pPr>
      <w:rPr>
        <w:rFonts w:ascii="Symbol" w:hAnsi="Symbol" w:hint="default"/>
      </w:rPr>
    </w:lvl>
    <w:lvl w:ilvl="7" w:tplc="67E2D628">
      <w:start w:val="1"/>
      <w:numFmt w:val="bullet"/>
      <w:lvlText w:val="o"/>
      <w:lvlJc w:val="left"/>
      <w:pPr>
        <w:ind w:left="5760" w:hanging="360"/>
      </w:pPr>
      <w:rPr>
        <w:rFonts w:ascii="Courier New" w:hAnsi="Courier New" w:hint="default"/>
      </w:rPr>
    </w:lvl>
    <w:lvl w:ilvl="8" w:tplc="4D6A5DC4">
      <w:start w:val="1"/>
      <w:numFmt w:val="bullet"/>
      <w:lvlText w:val=""/>
      <w:lvlJc w:val="left"/>
      <w:pPr>
        <w:ind w:left="6480" w:hanging="360"/>
      </w:pPr>
      <w:rPr>
        <w:rFonts w:ascii="Wingdings" w:hAnsi="Wingdings" w:hint="default"/>
      </w:rPr>
    </w:lvl>
  </w:abstractNum>
  <w:abstractNum w:abstractNumId="37" w15:restartNumberingAfterBreak="0">
    <w:nsid w:val="764623A3"/>
    <w:multiLevelType w:val="hybridMultilevel"/>
    <w:tmpl w:val="9A62361E"/>
    <w:lvl w:ilvl="0" w:tplc="7E643A46">
      <w:start w:val="1"/>
      <w:numFmt w:val="bullet"/>
      <w:lvlText w:val=""/>
      <w:lvlJc w:val="left"/>
      <w:pPr>
        <w:ind w:left="720" w:hanging="360"/>
      </w:pPr>
      <w:rPr>
        <w:rFonts w:ascii="Symbol" w:hAnsi="Symbol" w:hint="default"/>
      </w:rPr>
    </w:lvl>
    <w:lvl w:ilvl="1" w:tplc="0EB0F15A">
      <w:start w:val="1"/>
      <w:numFmt w:val="bullet"/>
      <w:lvlText w:val="o"/>
      <w:lvlJc w:val="left"/>
      <w:pPr>
        <w:ind w:left="1440" w:hanging="360"/>
      </w:pPr>
      <w:rPr>
        <w:rFonts w:ascii="Courier New" w:hAnsi="Courier New" w:hint="default"/>
      </w:rPr>
    </w:lvl>
    <w:lvl w:ilvl="2" w:tplc="B944F9C4">
      <w:start w:val="1"/>
      <w:numFmt w:val="bullet"/>
      <w:lvlText w:val=""/>
      <w:lvlJc w:val="left"/>
      <w:pPr>
        <w:ind w:left="2160" w:hanging="360"/>
      </w:pPr>
      <w:rPr>
        <w:rFonts w:ascii="Wingdings" w:hAnsi="Wingdings" w:hint="default"/>
      </w:rPr>
    </w:lvl>
    <w:lvl w:ilvl="3" w:tplc="6838ABAA">
      <w:start w:val="1"/>
      <w:numFmt w:val="bullet"/>
      <w:lvlText w:val=""/>
      <w:lvlJc w:val="left"/>
      <w:pPr>
        <w:ind w:left="2880" w:hanging="360"/>
      </w:pPr>
      <w:rPr>
        <w:rFonts w:ascii="Symbol" w:hAnsi="Symbol" w:hint="default"/>
      </w:rPr>
    </w:lvl>
    <w:lvl w:ilvl="4" w:tplc="3A622ACA">
      <w:start w:val="1"/>
      <w:numFmt w:val="bullet"/>
      <w:lvlText w:val="o"/>
      <w:lvlJc w:val="left"/>
      <w:pPr>
        <w:ind w:left="3600" w:hanging="360"/>
      </w:pPr>
      <w:rPr>
        <w:rFonts w:ascii="Courier New" w:hAnsi="Courier New" w:hint="default"/>
      </w:rPr>
    </w:lvl>
    <w:lvl w:ilvl="5" w:tplc="F4562490">
      <w:start w:val="1"/>
      <w:numFmt w:val="bullet"/>
      <w:lvlText w:val=""/>
      <w:lvlJc w:val="left"/>
      <w:pPr>
        <w:ind w:left="4320" w:hanging="360"/>
      </w:pPr>
      <w:rPr>
        <w:rFonts w:ascii="Wingdings" w:hAnsi="Wingdings" w:hint="default"/>
      </w:rPr>
    </w:lvl>
    <w:lvl w:ilvl="6" w:tplc="2780E56E">
      <w:start w:val="1"/>
      <w:numFmt w:val="bullet"/>
      <w:lvlText w:val=""/>
      <w:lvlJc w:val="left"/>
      <w:pPr>
        <w:ind w:left="5040" w:hanging="360"/>
      </w:pPr>
      <w:rPr>
        <w:rFonts w:ascii="Symbol" w:hAnsi="Symbol" w:hint="default"/>
      </w:rPr>
    </w:lvl>
    <w:lvl w:ilvl="7" w:tplc="55D2ABE8">
      <w:start w:val="1"/>
      <w:numFmt w:val="bullet"/>
      <w:lvlText w:val="o"/>
      <w:lvlJc w:val="left"/>
      <w:pPr>
        <w:ind w:left="5760" w:hanging="360"/>
      </w:pPr>
      <w:rPr>
        <w:rFonts w:ascii="Courier New" w:hAnsi="Courier New" w:hint="default"/>
      </w:rPr>
    </w:lvl>
    <w:lvl w:ilvl="8" w:tplc="6BF62236">
      <w:start w:val="1"/>
      <w:numFmt w:val="bullet"/>
      <w:lvlText w:val=""/>
      <w:lvlJc w:val="left"/>
      <w:pPr>
        <w:ind w:left="6480" w:hanging="360"/>
      </w:pPr>
      <w:rPr>
        <w:rFonts w:ascii="Wingdings" w:hAnsi="Wingdings" w:hint="default"/>
      </w:rPr>
    </w:lvl>
  </w:abstractNum>
  <w:abstractNum w:abstractNumId="38" w15:restartNumberingAfterBreak="0">
    <w:nsid w:val="7839021E"/>
    <w:multiLevelType w:val="hybridMultilevel"/>
    <w:tmpl w:val="17545A52"/>
    <w:name w:val="ListNumbering"/>
    <w:lvl w:ilvl="0" w:tplc="0EECD37C">
      <w:start w:val="1"/>
      <w:numFmt w:val="bullet"/>
      <w:lvlText w:val=""/>
      <w:lvlJc w:val="left"/>
      <w:pPr>
        <w:tabs>
          <w:tab w:val="num" w:pos="454"/>
        </w:tabs>
        <w:ind w:left="720" w:hanging="360"/>
      </w:pPr>
      <w:rPr>
        <w:rFonts w:ascii="Symbol" w:hAnsi="Symbol" w:hint="default"/>
        <w:spacing w:val="0"/>
        <w:w w:val="100"/>
        <w:sz w:val="22"/>
        <w:szCs w:val="20"/>
      </w:rPr>
    </w:lvl>
    <w:lvl w:ilvl="1" w:tplc="E412013A">
      <w:start w:val="1"/>
      <w:numFmt w:val="bullet"/>
      <w:lvlText w:val="o"/>
      <w:lvlJc w:val="left"/>
      <w:pPr>
        <w:tabs>
          <w:tab w:val="num" w:pos="907"/>
        </w:tabs>
        <w:ind w:left="1440" w:hanging="360"/>
      </w:pPr>
      <w:rPr>
        <w:rFonts w:ascii="Courier New" w:hAnsi="Courier New" w:hint="default"/>
        <w:spacing w:val="0"/>
        <w:kern w:val="0"/>
        <w:position w:val="0"/>
        <w:sz w:val="22"/>
        <w:szCs w:val="17"/>
      </w:rPr>
    </w:lvl>
    <w:lvl w:ilvl="2" w:tplc="85DAA52A">
      <w:start w:val="1"/>
      <w:numFmt w:val="bullet"/>
      <w:lvlText w:val=""/>
      <w:lvlJc w:val="left"/>
      <w:pPr>
        <w:tabs>
          <w:tab w:val="num" w:pos="1361"/>
        </w:tabs>
        <w:ind w:left="2160" w:hanging="360"/>
      </w:pPr>
      <w:rPr>
        <w:rFonts w:ascii="Wingdings" w:hAnsi="Wingdings" w:hint="default"/>
        <w:color w:val="auto"/>
        <w:kern w:val="0"/>
        <w:position w:val="0"/>
        <w:sz w:val="22"/>
        <w:szCs w:val="17"/>
      </w:rPr>
    </w:lvl>
    <w:lvl w:ilvl="3" w:tplc="EC0AD090">
      <w:start w:val="1"/>
      <w:numFmt w:val="bullet"/>
      <w:lvlText w:val=""/>
      <w:lvlJc w:val="left"/>
      <w:pPr>
        <w:tabs>
          <w:tab w:val="num" w:pos="1588"/>
        </w:tabs>
        <w:ind w:left="2880" w:hanging="360"/>
      </w:pPr>
      <w:rPr>
        <w:rFonts w:ascii="Symbol" w:hAnsi="Symbol" w:hint="default"/>
      </w:rPr>
    </w:lvl>
    <w:lvl w:ilvl="4" w:tplc="DEF0333E">
      <w:start w:val="1"/>
      <w:numFmt w:val="bullet"/>
      <w:lvlText w:val="o"/>
      <w:lvlJc w:val="left"/>
      <w:pPr>
        <w:tabs>
          <w:tab w:val="num" w:pos="2463"/>
        </w:tabs>
        <w:ind w:left="3600" w:hanging="360"/>
      </w:pPr>
      <w:rPr>
        <w:rFonts w:ascii="Courier New" w:hAnsi="Courier New" w:hint="default"/>
      </w:rPr>
    </w:lvl>
    <w:lvl w:ilvl="5" w:tplc="392A6BFA">
      <w:start w:val="1"/>
      <w:numFmt w:val="bullet"/>
      <w:lvlText w:val=""/>
      <w:lvlJc w:val="left"/>
      <w:pPr>
        <w:tabs>
          <w:tab w:val="num" w:pos="2823"/>
        </w:tabs>
        <w:ind w:left="4320" w:hanging="360"/>
      </w:pPr>
      <w:rPr>
        <w:rFonts w:ascii="Wingdings" w:hAnsi="Wingdings" w:hint="default"/>
      </w:rPr>
    </w:lvl>
    <w:lvl w:ilvl="6" w:tplc="CEB0CA66">
      <w:start w:val="1"/>
      <w:numFmt w:val="bullet"/>
      <w:lvlText w:val=""/>
      <w:lvlJc w:val="left"/>
      <w:pPr>
        <w:tabs>
          <w:tab w:val="num" w:pos="3543"/>
        </w:tabs>
        <w:ind w:left="5040" w:hanging="360"/>
      </w:pPr>
      <w:rPr>
        <w:rFonts w:ascii="Symbol" w:hAnsi="Symbol" w:hint="default"/>
      </w:rPr>
    </w:lvl>
    <w:lvl w:ilvl="7" w:tplc="24FC51F8">
      <w:start w:val="1"/>
      <w:numFmt w:val="bullet"/>
      <w:lvlText w:val="o"/>
      <w:lvlJc w:val="left"/>
      <w:pPr>
        <w:tabs>
          <w:tab w:val="num" w:pos="3903"/>
        </w:tabs>
        <w:ind w:left="5760" w:hanging="360"/>
      </w:pPr>
      <w:rPr>
        <w:rFonts w:ascii="Courier New" w:hAnsi="Courier New" w:hint="default"/>
      </w:rPr>
    </w:lvl>
    <w:lvl w:ilvl="8" w:tplc="F25E8888">
      <w:start w:val="1"/>
      <w:numFmt w:val="bullet"/>
      <w:lvlText w:val=""/>
      <w:lvlJc w:val="left"/>
      <w:pPr>
        <w:tabs>
          <w:tab w:val="num" w:pos="4623"/>
        </w:tabs>
        <w:ind w:left="6480" w:hanging="360"/>
      </w:pPr>
      <w:rPr>
        <w:rFonts w:ascii="Wingdings" w:hAnsi="Wingdings" w:hint="default"/>
      </w:rPr>
    </w:lvl>
  </w:abstractNum>
  <w:num w:numId="1">
    <w:abstractNumId w:val="19"/>
  </w:num>
  <w:num w:numId="2">
    <w:abstractNumId w:val="12"/>
  </w:num>
  <w:num w:numId="3">
    <w:abstractNumId w:val="38"/>
  </w:num>
  <w:num w:numId="4">
    <w:abstractNumId w:val="17"/>
  </w:num>
  <w:num w:numId="5">
    <w:abstractNumId w:val="17"/>
  </w:num>
  <w:num w:numId="6">
    <w:abstractNumId w:val="34"/>
  </w:num>
  <w:num w:numId="7">
    <w:abstractNumId w:val="2"/>
  </w:num>
  <w:num w:numId="8">
    <w:abstractNumId w:val="10"/>
  </w:num>
  <w:num w:numId="9">
    <w:abstractNumId w:val="14"/>
  </w:num>
  <w:num w:numId="10">
    <w:abstractNumId w:val="18"/>
  </w:num>
  <w:num w:numId="11">
    <w:abstractNumId w:val="24"/>
  </w:num>
  <w:num w:numId="12">
    <w:abstractNumId w:val="30"/>
  </w:num>
  <w:num w:numId="13">
    <w:abstractNumId w:val="31"/>
  </w:num>
  <w:num w:numId="14">
    <w:abstractNumId w:val="36"/>
  </w:num>
  <w:num w:numId="15">
    <w:abstractNumId w:val="20"/>
  </w:num>
  <w:num w:numId="16">
    <w:abstractNumId w:val="35"/>
  </w:num>
  <w:num w:numId="17">
    <w:abstractNumId w:val="1"/>
  </w:num>
  <w:num w:numId="18">
    <w:abstractNumId w:val="9"/>
  </w:num>
  <w:num w:numId="19">
    <w:abstractNumId w:val="33"/>
  </w:num>
  <w:num w:numId="20">
    <w:abstractNumId w:val="7"/>
  </w:num>
  <w:num w:numId="21">
    <w:abstractNumId w:val="21"/>
  </w:num>
  <w:num w:numId="22">
    <w:abstractNumId w:val="26"/>
  </w:num>
  <w:num w:numId="23">
    <w:abstractNumId w:val="37"/>
  </w:num>
  <w:num w:numId="24">
    <w:abstractNumId w:val="27"/>
  </w:num>
  <w:num w:numId="25">
    <w:abstractNumId w:val="22"/>
  </w:num>
  <w:num w:numId="26">
    <w:abstractNumId w:val="29"/>
  </w:num>
  <w:num w:numId="27">
    <w:abstractNumId w:val="13"/>
  </w:num>
  <w:num w:numId="28">
    <w:abstractNumId w:val="11"/>
  </w:num>
  <w:num w:numId="29">
    <w:abstractNumId w:val="28"/>
  </w:num>
  <w:num w:numId="30">
    <w:abstractNumId w:val="25"/>
  </w:num>
  <w:num w:numId="31">
    <w:abstractNumId w:val="32"/>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6E"/>
    <w:rsid w:val="00003505"/>
    <w:rsid w:val="00004178"/>
    <w:rsid w:val="0000578C"/>
    <w:rsid w:val="00006857"/>
    <w:rsid w:val="00006F39"/>
    <w:rsid w:val="00010362"/>
    <w:rsid w:val="00012493"/>
    <w:rsid w:val="00015395"/>
    <w:rsid w:val="00015489"/>
    <w:rsid w:val="00015808"/>
    <w:rsid w:val="00016D20"/>
    <w:rsid w:val="00021629"/>
    <w:rsid w:val="000279C5"/>
    <w:rsid w:val="000340A9"/>
    <w:rsid w:val="00034806"/>
    <w:rsid w:val="00034DC8"/>
    <w:rsid w:val="00035765"/>
    <w:rsid w:val="00037335"/>
    <w:rsid w:val="00041675"/>
    <w:rsid w:val="00048068"/>
    <w:rsid w:val="00051849"/>
    <w:rsid w:val="00052A1A"/>
    <w:rsid w:val="00056673"/>
    <w:rsid w:val="00056987"/>
    <w:rsid w:val="000648D8"/>
    <w:rsid w:val="00066E4F"/>
    <w:rsid w:val="00072C00"/>
    <w:rsid w:val="000767E6"/>
    <w:rsid w:val="00080158"/>
    <w:rsid w:val="0008298C"/>
    <w:rsid w:val="000830C8"/>
    <w:rsid w:val="000846FE"/>
    <w:rsid w:val="000873E7"/>
    <w:rsid w:val="0009491D"/>
    <w:rsid w:val="0009559C"/>
    <w:rsid w:val="00095AE8"/>
    <w:rsid w:val="00095E19"/>
    <w:rsid w:val="000A0633"/>
    <w:rsid w:val="000A73E8"/>
    <w:rsid w:val="000B5463"/>
    <w:rsid w:val="000B54EF"/>
    <w:rsid w:val="000C2502"/>
    <w:rsid w:val="000C2EF0"/>
    <w:rsid w:val="000C7DD4"/>
    <w:rsid w:val="000D304A"/>
    <w:rsid w:val="000D6EA5"/>
    <w:rsid w:val="000E22A7"/>
    <w:rsid w:val="000E46A7"/>
    <w:rsid w:val="000F0355"/>
    <w:rsid w:val="000F21CD"/>
    <w:rsid w:val="000F3732"/>
    <w:rsid w:val="000F52FE"/>
    <w:rsid w:val="000F71C6"/>
    <w:rsid w:val="00103137"/>
    <w:rsid w:val="00104560"/>
    <w:rsid w:val="00114534"/>
    <w:rsid w:val="00114A7F"/>
    <w:rsid w:val="0011699E"/>
    <w:rsid w:val="00121968"/>
    <w:rsid w:val="0012356D"/>
    <w:rsid w:val="00126586"/>
    <w:rsid w:val="001359F2"/>
    <w:rsid w:val="0013729F"/>
    <w:rsid w:val="00147E14"/>
    <w:rsid w:val="0015135C"/>
    <w:rsid w:val="00152D85"/>
    <w:rsid w:val="00153248"/>
    <w:rsid w:val="00154225"/>
    <w:rsid w:val="001546E5"/>
    <w:rsid w:val="0015593C"/>
    <w:rsid w:val="001560C5"/>
    <w:rsid w:val="00171B11"/>
    <w:rsid w:val="00174A1D"/>
    <w:rsid w:val="00176EFB"/>
    <w:rsid w:val="001844EA"/>
    <w:rsid w:val="001864B5"/>
    <w:rsid w:val="00191177"/>
    <w:rsid w:val="00192176"/>
    <w:rsid w:val="00193A88"/>
    <w:rsid w:val="0019445B"/>
    <w:rsid w:val="001946CF"/>
    <w:rsid w:val="00194A12"/>
    <w:rsid w:val="00196728"/>
    <w:rsid w:val="001974BE"/>
    <w:rsid w:val="001A1E5F"/>
    <w:rsid w:val="001A2CD7"/>
    <w:rsid w:val="001A3E10"/>
    <w:rsid w:val="001A7911"/>
    <w:rsid w:val="001B0978"/>
    <w:rsid w:val="001B0E1A"/>
    <w:rsid w:val="001B1BE4"/>
    <w:rsid w:val="001B3939"/>
    <w:rsid w:val="001B547E"/>
    <w:rsid w:val="001C1806"/>
    <w:rsid w:val="001C5632"/>
    <w:rsid w:val="001C6741"/>
    <w:rsid w:val="001C6D0A"/>
    <w:rsid w:val="001E444C"/>
    <w:rsid w:val="001E5696"/>
    <w:rsid w:val="001F09FA"/>
    <w:rsid w:val="001F20E7"/>
    <w:rsid w:val="001F427B"/>
    <w:rsid w:val="001F5141"/>
    <w:rsid w:val="001F6962"/>
    <w:rsid w:val="001F7BEC"/>
    <w:rsid w:val="002039E8"/>
    <w:rsid w:val="002042CD"/>
    <w:rsid w:val="00206A5B"/>
    <w:rsid w:val="00207268"/>
    <w:rsid w:val="00210D17"/>
    <w:rsid w:val="00214DB3"/>
    <w:rsid w:val="00215F5E"/>
    <w:rsid w:val="00217331"/>
    <w:rsid w:val="00220CCC"/>
    <w:rsid w:val="00221F39"/>
    <w:rsid w:val="00230CF5"/>
    <w:rsid w:val="002310F0"/>
    <w:rsid w:val="00240500"/>
    <w:rsid w:val="00240ADC"/>
    <w:rsid w:val="002417C3"/>
    <w:rsid w:val="002435F7"/>
    <w:rsid w:val="002478A2"/>
    <w:rsid w:val="00250A74"/>
    <w:rsid w:val="00250D31"/>
    <w:rsid w:val="00260B9B"/>
    <w:rsid w:val="00271541"/>
    <w:rsid w:val="0027230C"/>
    <w:rsid w:val="002742EB"/>
    <w:rsid w:val="00275B0E"/>
    <w:rsid w:val="0027603E"/>
    <w:rsid w:val="00282DA6"/>
    <w:rsid w:val="00284A44"/>
    <w:rsid w:val="0028601D"/>
    <w:rsid w:val="002862A5"/>
    <w:rsid w:val="002900A6"/>
    <w:rsid w:val="002914EA"/>
    <w:rsid w:val="00291ADD"/>
    <w:rsid w:val="002922E2"/>
    <w:rsid w:val="0029282D"/>
    <w:rsid w:val="0029681A"/>
    <w:rsid w:val="002A039D"/>
    <w:rsid w:val="002A29EE"/>
    <w:rsid w:val="002A3CE2"/>
    <w:rsid w:val="002B3442"/>
    <w:rsid w:val="002B3CBA"/>
    <w:rsid w:val="002B5C7A"/>
    <w:rsid w:val="002C0D97"/>
    <w:rsid w:val="002C3604"/>
    <w:rsid w:val="002C3D86"/>
    <w:rsid w:val="002C6F03"/>
    <w:rsid w:val="002C720A"/>
    <w:rsid w:val="002D2753"/>
    <w:rsid w:val="002D2DBA"/>
    <w:rsid w:val="002D627C"/>
    <w:rsid w:val="002D66A5"/>
    <w:rsid w:val="002E0EFD"/>
    <w:rsid w:val="002E1732"/>
    <w:rsid w:val="002E2D7B"/>
    <w:rsid w:val="002E6C9A"/>
    <w:rsid w:val="002F61B9"/>
    <w:rsid w:val="003007A4"/>
    <w:rsid w:val="00306FD8"/>
    <w:rsid w:val="00307A5C"/>
    <w:rsid w:val="00307C95"/>
    <w:rsid w:val="0031007B"/>
    <w:rsid w:val="00312DB3"/>
    <w:rsid w:val="003162EE"/>
    <w:rsid w:val="0031759E"/>
    <w:rsid w:val="0032120E"/>
    <w:rsid w:val="00321EBC"/>
    <w:rsid w:val="0032261C"/>
    <w:rsid w:val="00331FF8"/>
    <w:rsid w:val="0033295D"/>
    <w:rsid w:val="003357C3"/>
    <w:rsid w:val="003419E9"/>
    <w:rsid w:val="00343F6C"/>
    <w:rsid w:val="003624BA"/>
    <w:rsid w:val="00363D19"/>
    <w:rsid w:val="00366F31"/>
    <w:rsid w:val="0037157C"/>
    <w:rsid w:val="00376AF9"/>
    <w:rsid w:val="0038176F"/>
    <w:rsid w:val="00384B34"/>
    <w:rsid w:val="00386225"/>
    <w:rsid w:val="003937FC"/>
    <w:rsid w:val="00393B94"/>
    <w:rsid w:val="00395614"/>
    <w:rsid w:val="00395B75"/>
    <w:rsid w:val="003A1C7A"/>
    <w:rsid w:val="003A1DE6"/>
    <w:rsid w:val="003A2B8D"/>
    <w:rsid w:val="003A6994"/>
    <w:rsid w:val="003A75BE"/>
    <w:rsid w:val="003B403F"/>
    <w:rsid w:val="003C5A9B"/>
    <w:rsid w:val="003C6348"/>
    <w:rsid w:val="003D00CA"/>
    <w:rsid w:val="003D282E"/>
    <w:rsid w:val="003D48DA"/>
    <w:rsid w:val="003D49F2"/>
    <w:rsid w:val="003D6EDA"/>
    <w:rsid w:val="003D720C"/>
    <w:rsid w:val="003E4573"/>
    <w:rsid w:val="003E6CE0"/>
    <w:rsid w:val="003F017A"/>
    <w:rsid w:val="003F3636"/>
    <w:rsid w:val="004004EE"/>
    <w:rsid w:val="0040586E"/>
    <w:rsid w:val="00406F2C"/>
    <w:rsid w:val="004071A8"/>
    <w:rsid w:val="0041053A"/>
    <w:rsid w:val="00411F2C"/>
    <w:rsid w:val="0041214E"/>
    <w:rsid w:val="0041655D"/>
    <w:rsid w:val="0042172C"/>
    <w:rsid w:val="00423980"/>
    <w:rsid w:val="00424077"/>
    <w:rsid w:val="00425357"/>
    <w:rsid w:val="00426496"/>
    <w:rsid w:val="0043578C"/>
    <w:rsid w:val="00436650"/>
    <w:rsid w:val="00440004"/>
    <w:rsid w:val="00444C5F"/>
    <w:rsid w:val="00446A00"/>
    <w:rsid w:val="00446C2E"/>
    <w:rsid w:val="004470FA"/>
    <w:rsid w:val="00447B04"/>
    <w:rsid w:val="00456338"/>
    <w:rsid w:val="004568F3"/>
    <w:rsid w:val="00462820"/>
    <w:rsid w:val="00466A5F"/>
    <w:rsid w:val="0047223F"/>
    <w:rsid w:val="00472CAB"/>
    <w:rsid w:val="0048346E"/>
    <w:rsid w:val="00484C6E"/>
    <w:rsid w:val="004853D9"/>
    <w:rsid w:val="0048747B"/>
    <w:rsid w:val="00487805"/>
    <w:rsid w:val="00490667"/>
    <w:rsid w:val="00490898"/>
    <w:rsid w:val="0049166C"/>
    <w:rsid w:val="0049315B"/>
    <w:rsid w:val="00494757"/>
    <w:rsid w:val="00495432"/>
    <w:rsid w:val="004A1855"/>
    <w:rsid w:val="004A1ADD"/>
    <w:rsid w:val="004A4AE1"/>
    <w:rsid w:val="004B0069"/>
    <w:rsid w:val="004B2811"/>
    <w:rsid w:val="004B497A"/>
    <w:rsid w:val="004B7005"/>
    <w:rsid w:val="004C34A2"/>
    <w:rsid w:val="004C5421"/>
    <w:rsid w:val="004C6CFC"/>
    <w:rsid w:val="004D13DC"/>
    <w:rsid w:val="004D392B"/>
    <w:rsid w:val="004E0DF1"/>
    <w:rsid w:val="004E1E84"/>
    <w:rsid w:val="004E3189"/>
    <w:rsid w:val="004E57CE"/>
    <w:rsid w:val="004E735A"/>
    <w:rsid w:val="004F46FF"/>
    <w:rsid w:val="004F4D51"/>
    <w:rsid w:val="004F52AC"/>
    <w:rsid w:val="00507B1F"/>
    <w:rsid w:val="005129D9"/>
    <w:rsid w:val="00512BC7"/>
    <w:rsid w:val="0051345A"/>
    <w:rsid w:val="00523A60"/>
    <w:rsid w:val="00524B91"/>
    <w:rsid w:val="00531BEE"/>
    <w:rsid w:val="005345D7"/>
    <w:rsid w:val="00534867"/>
    <w:rsid w:val="005353AA"/>
    <w:rsid w:val="00543F2D"/>
    <w:rsid w:val="00552ED1"/>
    <w:rsid w:val="00553579"/>
    <w:rsid w:val="00555916"/>
    <w:rsid w:val="005562F1"/>
    <w:rsid w:val="00557B84"/>
    <w:rsid w:val="00561C65"/>
    <w:rsid w:val="00562929"/>
    <w:rsid w:val="00563121"/>
    <w:rsid w:val="0057314F"/>
    <w:rsid w:val="00585605"/>
    <w:rsid w:val="00585691"/>
    <w:rsid w:val="00595159"/>
    <w:rsid w:val="00595475"/>
    <w:rsid w:val="00595895"/>
    <w:rsid w:val="00597961"/>
    <w:rsid w:val="005A073B"/>
    <w:rsid w:val="005A12D3"/>
    <w:rsid w:val="005B374E"/>
    <w:rsid w:val="005B4482"/>
    <w:rsid w:val="005B7F2F"/>
    <w:rsid w:val="005C11CA"/>
    <w:rsid w:val="005C3728"/>
    <w:rsid w:val="005C428F"/>
    <w:rsid w:val="005D35B0"/>
    <w:rsid w:val="005D47B0"/>
    <w:rsid w:val="005D4A06"/>
    <w:rsid w:val="005D4B4A"/>
    <w:rsid w:val="005E29BD"/>
    <w:rsid w:val="005E5955"/>
    <w:rsid w:val="005E7A23"/>
    <w:rsid w:val="005F5864"/>
    <w:rsid w:val="00607FD8"/>
    <w:rsid w:val="0061505F"/>
    <w:rsid w:val="0061751B"/>
    <w:rsid w:val="00621C49"/>
    <w:rsid w:val="0062297D"/>
    <w:rsid w:val="006251CD"/>
    <w:rsid w:val="00626AE1"/>
    <w:rsid w:val="006338FE"/>
    <w:rsid w:val="00634604"/>
    <w:rsid w:val="00645D96"/>
    <w:rsid w:val="00645FD3"/>
    <w:rsid w:val="0064605B"/>
    <w:rsid w:val="0065589F"/>
    <w:rsid w:val="006608C0"/>
    <w:rsid w:val="00662EC6"/>
    <w:rsid w:val="0067249B"/>
    <w:rsid w:val="00676B87"/>
    <w:rsid w:val="00677EE0"/>
    <w:rsid w:val="00680DFB"/>
    <w:rsid w:val="0068456E"/>
    <w:rsid w:val="00692792"/>
    <w:rsid w:val="006963DB"/>
    <w:rsid w:val="006971E7"/>
    <w:rsid w:val="006A0287"/>
    <w:rsid w:val="006A1C58"/>
    <w:rsid w:val="006A2BF7"/>
    <w:rsid w:val="006B1AAF"/>
    <w:rsid w:val="006B5921"/>
    <w:rsid w:val="006B5B56"/>
    <w:rsid w:val="006B5F64"/>
    <w:rsid w:val="006C596B"/>
    <w:rsid w:val="006C729F"/>
    <w:rsid w:val="006CC561"/>
    <w:rsid w:val="006D39B9"/>
    <w:rsid w:val="006D564D"/>
    <w:rsid w:val="006E58AA"/>
    <w:rsid w:val="006E6E31"/>
    <w:rsid w:val="006E7FB7"/>
    <w:rsid w:val="006F0469"/>
    <w:rsid w:val="006F2C20"/>
    <w:rsid w:val="007003CF"/>
    <w:rsid w:val="00701A83"/>
    <w:rsid w:val="00701C60"/>
    <w:rsid w:val="007023C9"/>
    <w:rsid w:val="00702536"/>
    <w:rsid w:val="00702575"/>
    <w:rsid w:val="00703498"/>
    <w:rsid w:val="00705479"/>
    <w:rsid w:val="00705838"/>
    <w:rsid w:val="0070694E"/>
    <w:rsid w:val="00706BE0"/>
    <w:rsid w:val="00710616"/>
    <w:rsid w:val="00712E1C"/>
    <w:rsid w:val="0071380F"/>
    <w:rsid w:val="00714CFE"/>
    <w:rsid w:val="00717673"/>
    <w:rsid w:val="00730BC4"/>
    <w:rsid w:val="00735058"/>
    <w:rsid w:val="00742416"/>
    <w:rsid w:val="00743140"/>
    <w:rsid w:val="00746CAB"/>
    <w:rsid w:val="007512AC"/>
    <w:rsid w:val="00754905"/>
    <w:rsid w:val="007619C6"/>
    <w:rsid w:val="00762203"/>
    <w:rsid w:val="00763551"/>
    <w:rsid w:val="007641F5"/>
    <w:rsid w:val="00765E2C"/>
    <w:rsid w:val="00773F6E"/>
    <w:rsid w:val="0077461F"/>
    <w:rsid w:val="00774933"/>
    <w:rsid w:val="0077640A"/>
    <w:rsid w:val="00781A61"/>
    <w:rsid w:val="00783165"/>
    <w:rsid w:val="007861DF"/>
    <w:rsid w:val="00787A5E"/>
    <w:rsid w:val="00790D82"/>
    <w:rsid w:val="007913F3"/>
    <w:rsid w:val="00791579"/>
    <w:rsid w:val="00792B1E"/>
    <w:rsid w:val="00796724"/>
    <w:rsid w:val="007A048B"/>
    <w:rsid w:val="007A1CDE"/>
    <w:rsid w:val="007A4A19"/>
    <w:rsid w:val="007A7DD9"/>
    <w:rsid w:val="007B0FC4"/>
    <w:rsid w:val="007B12C6"/>
    <w:rsid w:val="007B4F3D"/>
    <w:rsid w:val="007C0A4C"/>
    <w:rsid w:val="007C1EB3"/>
    <w:rsid w:val="007C5426"/>
    <w:rsid w:val="007C5AF5"/>
    <w:rsid w:val="007C5D2E"/>
    <w:rsid w:val="007D5312"/>
    <w:rsid w:val="007D6EB1"/>
    <w:rsid w:val="007E0193"/>
    <w:rsid w:val="007E23B9"/>
    <w:rsid w:val="007E34EA"/>
    <w:rsid w:val="007E4088"/>
    <w:rsid w:val="007F05D2"/>
    <w:rsid w:val="008017D4"/>
    <w:rsid w:val="008046A0"/>
    <w:rsid w:val="0080476E"/>
    <w:rsid w:val="008066AA"/>
    <w:rsid w:val="008117F3"/>
    <w:rsid w:val="008169A6"/>
    <w:rsid w:val="00816C44"/>
    <w:rsid w:val="00830EAA"/>
    <w:rsid w:val="0083162B"/>
    <w:rsid w:val="00841D8C"/>
    <w:rsid w:val="008428C4"/>
    <w:rsid w:val="008429D4"/>
    <w:rsid w:val="008459BC"/>
    <w:rsid w:val="00847025"/>
    <w:rsid w:val="00847D90"/>
    <w:rsid w:val="00854CEA"/>
    <w:rsid w:val="00855A13"/>
    <w:rsid w:val="00857817"/>
    <w:rsid w:val="008616F3"/>
    <w:rsid w:val="00862661"/>
    <w:rsid w:val="00864767"/>
    <w:rsid w:val="0087344F"/>
    <w:rsid w:val="0087490D"/>
    <w:rsid w:val="008832AA"/>
    <w:rsid w:val="008871FB"/>
    <w:rsid w:val="00891C31"/>
    <w:rsid w:val="008A5A33"/>
    <w:rsid w:val="008A79BD"/>
    <w:rsid w:val="008B12C3"/>
    <w:rsid w:val="008B1448"/>
    <w:rsid w:val="008B2A9A"/>
    <w:rsid w:val="008B6434"/>
    <w:rsid w:val="008C62A9"/>
    <w:rsid w:val="008D5F8A"/>
    <w:rsid w:val="008E120D"/>
    <w:rsid w:val="008E13E8"/>
    <w:rsid w:val="008E1FAA"/>
    <w:rsid w:val="008E31E1"/>
    <w:rsid w:val="008E50DC"/>
    <w:rsid w:val="008F3B94"/>
    <w:rsid w:val="008F5002"/>
    <w:rsid w:val="008F6661"/>
    <w:rsid w:val="00903687"/>
    <w:rsid w:val="00910D31"/>
    <w:rsid w:val="009111AE"/>
    <w:rsid w:val="009115AB"/>
    <w:rsid w:val="00912336"/>
    <w:rsid w:val="00922F59"/>
    <w:rsid w:val="00930869"/>
    <w:rsid w:val="0093235E"/>
    <w:rsid w:val="00937703"/>
    <w:rsid w:val="0093771A"/>
    <w:rsid w:val="0094605E"/>
    <w:rsid w:val="00953ABE"/>
    <w:rsid w:val="00954580"/>
    <w:rsid w:val="00954C94"/>
    <w:rsid w:val="009557DC"/>
    <w:rsid w:val="00955FEC"/>
    <w:rsid w:val="00963ABA"/>
    <w:rsid w:val="00970733"/>
    <w:rsid w:val="00971677"/>
    <w:rsid w:val="00972889"/>
    <w:rsid w:val="00981378"/>
    <w:rsid w:val="0098415F"/>
    <w:rsid w:val="00984689"/>
    <w:rsid w:val="00984A8A"/>
    <w:rsid w:val="00986C85"/>
    <w:rsid w:val="00987D4A"/>
    <w:rsid w:val="00991295"/>
    <w:rsid w:val="00992CE1"/>
    <w:rsid w:val="00994CB7"/>
    <w:rsid w:val="0099538D"/>
    <w:rsid w:val="00995A1B"/>
    <w:rsid w:val="009976E0"/>
    <w:rsid w:val="009A2615"/>
    <w:rsid w:val="009A2FBA"/>
    <w:rsid w:val="009A38C0"/>
    <w:rsid w:val="009B0AFE"/>
    <w:rsid w:val="009B0E70"/>
    <w:rsid w:val="009B5D92"/>
    <w:rsid w:val="009C1EA5"/>
    <w:rsid w:val="009C5C32"/>
    <w:rsid w:val="009C6C85"/>
    <w:rsid w:val="009D1694"/>
    <w:rsid w:val="009D6278"/>
    <w:rsid w:val="009E0153"/>
    <w:rsid w:val="009E342D"/>
    <w:rsid w:val="009E3888"/>
    <w:rsid w:val="009E404F"/>
    <w:rsid w:val="009E4906"/>
    <w:rsid w:val="009F1F14"/>
    <w:rsid w:val="009F25EE"/>
    <w:rsid w:val="009F44CD"/>
    <w:rsid w:val="009F618A"/>
    <w:rsid w:val="00A01D7D"/>
    <w:rsid w:val="00A02A49"/>
    <w:rsid w:val="00A02BA5"/>
    <w:rsid w:val="00A02F5D"/>
    <w:rsid w:val="00A12C87"/>
    <w:rsid w:val="00A15D80"/>
    <w:rsid w:val="00A15EF9"/>
    <w:rsid w:val="00A16B46"/>
    <w:rsid w:val="00A17099"/>
    <w:rsid w:val="00A210D0"/>
    <w:rsid w:val="00A24C55"/>
    <w:rsid w:val="00A2665B"/>
    <w:rsid w:val="00A26D88"/>
    <w:rsid w:val="00A27EBF"/>
    <w:rsid w:val="00A308AB"/>
    <w:rsid w:val="00A33129"/>
    <w:rsid w:val="00A33B33"/>
    <w:rsid w:val="00A35193"/>
    <w:rsid w:val="00A377BC"/>
    <w:rsid w:val="00A37C70"/>
    <w:rsid w:val="00A418E0"/>
    <w:rsid w:val="00A41F86"/>
    <w:rsid w:val="00A4340C"/>
    <w:rsid w:val="00A4776F"/>
    <w:rsid w:val="00A529E9"/>
    <w:rsid w:val="00A54310"/>
    <w:rsid w:val="00A60226"/>
    <w:rsid w:val="00A6115F"/>
    <w:rsid w:val="00A61E23"/>
    <w:rsid w:val="00A65ADD"/>
    <w:rsid w:val="00A75C29"/>
    <w:rsid w:val="00A80B25"/>
    <w:rsid w:val="00A82BB2"/>
    <w:rsid w:val="00A83926"/>
    <w:rsid w:val="00A85390"/>
    <w:rsid w:val="00A855D3"/>
    <w:rsid w:val="00A87E46"/>
    <w:rsid w:val="00A9142A"/>
    <w:rsid w:val="00A93988"/>
    <w:rsid w:val="00A93C0B"/>
    <w:rsid w:val="00A97124"/>
    <w:rsid w:val="00AA392C"/>
    <w:rsid w:val="00AA42A7"/>
    <w:rsid w:val="00AA4F32"/>
    <w:rsid w:val="00AA751F"/>
    <w:rsid w:val="00AB0A7C"/>
    <w:rsid w:val="00AB458A"/>
    <w:rsid w:val="00AB4A85"/>
    <w:rsid w:val="00AB5839"/>
    <w:rsid w:val="00AC0510"/>
    <w:rsid w:val="00AC1E0E"/>
    <w:rsid w:val="00AD1159"/>
    <w:rsid w:val="00AD38E4"/>
    <w:rsid w:val="00AD440A"/>
    <w:rsid w:val="00AD45EE"/>
    <w:rsid w:val="00AD4E4D"/>
    <w:rsid w:val="00AE2655"/>
    <w:rsid w:val="00AE5FC8"/>
    <w:rsid w:val="00AE76BF"/>
    <w:rsid w:val="00AF214F"/>
    <w:rsid w:val="00AF386C"/>
    <w:rsid w:val="00AF5D5A"/>
    <w:rsid w:val="00B03C9D"/>
    <w:rsid w:val="00B04F66"/>
    <w:rsid w:val="00B118A3"/>
    <w:rsid w:val="00B14589"/>
    <w:rsid w:val="00B15409"/>
    <w:rsid w:val="00B21E43"/>
    <w:rsid w:val="00B21E88"/>
    <w:rsid w:val="00B21F67"/>
    <w:rsid w:val="00B21F6A"/>
    <w:rsid w:val="00B26504"/>
    <w:rsid w:val="00B32E00"/>
    <w:rsid w:val="00B32E22"/>
    <w:rsid w:val="00B332EF"/>
    <w:rsid w:val="00B33839"/>
    <w:rsid w:val="00B35A33"/>
    <w:rsid w:val="00B42D2A"/>
    <w:rsid w:val="00B4487C"/>
    <w:rsid w:val="00B44F47"/>
    <w:rsid w:val="00B47952"/>
    <w:rsid w:val="00B50EB7"/>
    <w:rsid w:val="00B5359B"/>
    <w:rsid w:val="00B60F65"/>
    <w:rsid w:val="00B658F2"/>
    <w:rsid w:val="00B659D0"/>
    <w:rsid w:val="00B6693B"/>
    <w:rsid w:val="00B67069"/>
    <w:rsid w:val="00B67D19"/>
    <w:rsid w:val="00B72E76"/>
    <w:rsid w:val="00B7301C"/>
    <w:rsid w:val="00B734A1"/>
    <w:rsid w:val="00B73664"/>
    <w:rsid w:val="00B74DA1"/>
    <w:rsid w:val="00B8181F"/>
    <w:rsid w:val="00B85B84"/>
    <w:rsid w:val="00B928F9"/>
    <w:rsid w:val="00B95649"/>
    <w:rsid w:val="00B9575B"/>
    <w:rsid w:val="00B97711"/>
    <w:rsid w:val="00BA0A5C"/>
    <w:rsid w:val="00BA1870"/>
    <w:rsid w:val="00BA32FB"/>
    <w:rsid w:val="00BA3AD2"/>
    <w:rsid w:val="00BA540D"/>
    <w:rsid w:val="00BA5529"/>
    <w:rsid w:val="00BB105F"/>
    <w:rsid w:val="00BB17CB"/>
    <w:rsid w:val="00BB1ADB"/>
    <w:rsid w:val="00BB4393"/>
    <w:rsid w:val="00BB44C8"/>
    <w:rsid w:val="00BB6CE8"/>
    <w:rsid w:val="00BC0F78"/>
    <w:rsid w:val="00BD0932"/>
    <w:rsid w:val="00BD2821"/>
    <w:rsid w:val="00BD4AED"/>
    <w:rsid w:val="00BE1CD2"/>
    <w:rsid w:val="00BF303A"/>
    <w:rsid w:val="00BF3A65"/>
    <w:rsid w:val="00BF3F49"/>
    <w:rsid w:val="00BF476F"/>
    <w:rsid w:val="00BF4F01"/>
    <w:rsid w:val="00BF608B"/>
    <w:rsid w:val="00C04A64"/>
    <w:rsid w:val="00C04F80"/>
    <w:rsid w:val="00C055B9"/>
    <w:rsid w:val="00C05C35"/>
    <w:rsid w:val="00C07297"/>
    <w:rsid w:val="00C12A6F"/>
    <w:rsid w:val="00C1594A"/>
    <w:rsid w:val="00C162F8"/>
    <w:rsid w:val="00C21EBD"/>
    <w:rsid w:val="00C223F7"/>
    <w:rsid w:val="00C25111"/>
    <w:rsid w:val="00C303C2"/>
    <w:rsid w:val="00C34ACD"/>
    <w:rsid w:val="00C34BD2"/>
    <w:rsid w:val="00C34DD9"/>
    <w:rsid w:val="00C424D2"/>
    <w:rsid w:val="00C46957"/>
    <w:rsid w:val="00C47A96"/>
    <w:rsid w:val="00C5027F"/>
    <w:rsid w:val="00C50398"/>
    <w:rsid w:val="00C513DF"/>
    <w:rsid w:val="00C559D8"/>
    <w:rsid w:val="00C609EC"/>
    <w:rsid w:val="00C6312A"/>
    <w:rsid w:val="00C73186"/>
    <w:rsid w:val="00C73616"/>
    <w:rsid w:val="00C7497D"/>
    <w:rsid w:val="00C76782"/>
    <w:rsid w:val="00C7698C"/>
    <w:rsid w:val="00C7DA2A"/>
    <w:rsid w:val="00C807A8"/>
    <w:rsid w:val="00C815F2"/>
    <w:rsid w:val="00C8437A"/>
    <w:rsid w:val="00C851C0"/>
    <w:rsid w:val="00C85B0C"/>
    <w:rsid w:val="00C86E4D"/>
    <w:rsid w:val="00C877ED"/>
    <w:rsid w:val="00C9089B"/>
    <w:rsid w:val="00C911BB"/>
    <w:rsid w:val="00CA3449"/>
    <w:rsid w:val="00CA3627"/>
    <w:rsid w:val="00CA3B00"/>
    <w:rsid w:val="00CA7121"/>
    <w:rsid w:val="00CA7859"/>
    <w:rsid w:val="00CA7A25"/>
    <w:rsid w:val="00CB1160"/>
    <w:rsid w:val="00CB282C"/>
    <w:rsid w:val="00CB5A5B"/>
    <w:rsid w:val="00CB6F87"/>
    <w:rsid w:val="00CC3035"/>
    <w:rsid w:val="00CC3849"/>
    <w:rsid w:val="00CC52EE"/>
    <w:rsid w:val="00CC67A5"/>
    <w:rsid w:val="00CD387A"/>
    <w:rsid w:val="00CD48AA"/>
    <w:rsid w:val="00CD4B89"/>
    <w:rsid w:val="00CE0BDC"/>
    <w:rsid w:val="00CE2F73"/>
    <w:rsid w:val="00CE604F"/>
    <w:rsid w:val="00CE6C8C"/>
    <w:rsid w:val="00CF0500"/>
    <w:rsid w:val="00CF2A06"/>
    <w:rsid w:val="00CF2B50"/>
    <w:rsid w:val="00CF54C2"/>
    <w:rsid w:val="00CF775C"/>
    <w:rsid w:val="00D00CBD"/>
    <w:rsid w:val="00D02339"/>
    <w:rsid w:val="00D034A7"/>
    <w:rsid w:val="00D04820"/>
    <w:rsid w:val="00D06AD4"/>
    <w:rsid w:val="00D10B3F"/>
    <w:rsid w:val="00D17B78"/>
    <w:rsid w:val="00D20815"/>
    <w:rsid w:val="00D24945"/>
    <w:rsid w:val="00D26389"/>
    <w:rsid w:val="00D27F4A"/>
    <w:rsid w:val="00D30851"/>
    <w:rsid w:val="00D30873"/>
    <w:rsid w:val="00D3557F"/>
    <w:rsid w:val="00D37654"/>
    <w:rsid w:val="00D42FA1"/>
    <w:rsid w:val="00D4374E"/>
    <w:rsid w:val="00D46BB0"/>
    <w:rsid w:val="00D47584"/>
    <w:rsid w:val="00D519C9"/>
    <w:rsid w:val="00D52465"/>
    <w:rsid w:val="00D62FCD"/>
    <w:rsid w:val="00D64540"/>
    <w:rsid w:val="00D6642E"/>
    <w:rsid w:val="00D72DB9"/>
    <w:rsid w:val="00D74C92"/>
    <w:rsid w:val="00D7569B"/>
    <w:rsid w:val="00D77FDD"/>
    <w:rsid w:val="00D87DF3"/>
    <w:rsid w:val="00D90123"/>
    <w:rsid w:val="00D914F2"/>
    <w:rsid w:val="00D918DE"/>
    <w:rsid w:val="00D91CAC"/>
    <w:rsid w:val="00D93B10"/>
    <w:rsid w:val="00D94981"/>
    <w:rsid w:val="00DB0119"/>
    <w:rsid w:val="00DB03DC"/>
    <w:rsid w:val="00DB2401"/>
    <w:rsid w:val="00DB329F"/>
    <w:rsid w:val="00DB370A"/>
    <w:rsid w:val="00DB5D80"/>
    <w:rsid w:val="00DB6164"/>
    <w:rsid w:val="00DB63C0"/>
    <w:rsid w:val="00DC5A6A"/>
    <w:rsid w:val="00DC6238"/>
    <w:rsid w:val="00DC6E85"/>
    <w:rsid w:val="00DC7FF7"/>
    <w:rsid w:val="00DD272B"/>
    <w:rsid w:val="00DD27FD"/>
    <w:rsid w:val="00DD5283"/>
    <w:rsid w:val="00DD5FD9"/>
    <w:rsid w:val="00DD765B"/>
    <w:rsid w:val="00DE0466"/>
    <w:rsid w:val="00DE0904"/>
    <w:rsid w:val="00DE20AE"/>
    <w:rsid w:val="00DE35A5"/>
    <w:rsid w:val="00DE5736"/>
    <w:rsid w:val="00DE671C"/>
    <w:rsid w:val="00DE7637"/>
    <w:rsid w:val="00DF1357"/>
    <w:rsid w:val="00DF43C8"/>
    <w:rsid w:val="00DF5912"/>
    <w:rsid w:val="00DF59B9"/>
    <w:rsid w:val="00DF669F"/>
    <w:rsid w:val="00E00556"/>
    <w:rsid w:val="00E01116"/>
    <w:rsid w:val="00E1112D"/>
    <w:rsid w:val="00E1361A"/>
    <w:rsid w:val="00E1475B"/>
    <w:rsid w:val="00E20F8F"/>
    <w:rsid w:val="00E23E90"/>
    <w:rsid w:val="00E26148"/>
    <w:rsid w:val="00E26469"/>
    <w:rsid w:val="00E26BAA"/>
    <w:rsid w:val="00E30C03"/>
    <w:rsid w:val="00E32337"/>
    <w:rsid w:val="00E32825"/>
    <w:rsid w:val="00E33C5A"/>
    <w:rsid w:val="00E3775C"/>
    <w:rsid w:val="00E4067B"/>
    <w:rsid w:val="00E46C48"/>
    <w:rsid w:val="00E51F76"/>
    <w:rsid w:val="00E52EEE"/>
    <w:rsid w:val="00E566D7"/>
    <w:rsid w:val="00E6092C"/>
    <w:rsid w:val="00E64FA8"/>
    <w:rsid w:val="00E65715"/>
    <w:rsid w:val="00E75FD9"/>
    <w:rsid w:val="00E7768B"/>
    <w:rsid w:val="00E8179E"/>
    <w:rsid w:val="00E85B22"/>
    <w:rsid w:val="00E95F23"/>
    <w:rsid w:val="00E96E92"/>
    <w:rsid w:val="00EA1085"/>
    <w:rsid w:val="00EA40AC"/>
    <w:rsid w:val="00EB082E"/>
    <w:rsid w:val="00EB134B"/>
    <w:rsid w:val="00EB3091"/>
    <w:rsid w:val="00EB4577"/>
    <w:rsid w:val="00EB6C35"/>
    <w:rsid w:val="00EB7290"/>
    <w:rsid w:val="00EC1D8C"/>
    <w:rsid w:val="00ED010C"/>
    <w:rsid w:val="00ED14CD"/>
    <w:rsid w:val="00ED47A9"/>
    <w:rsid w:val="00EE28F7"/>
    <w:rsid w:val="00EE7207"/>
    <w:rsid w:val="00EF31D4"/>
    <w:rsid w:val="00EF6258"/>
    <w:rsid w:val="00EF6E8B"/>
    <w:rsid w:val="00EF7C07"/>
    <w:rsid w:val="00F023C8"/>
    <w:rsid w:val="00F03907"/>
    <w:rsid w:val="00F04026"/>
    <w:rsid w:val="00F0449A"/>
    <w:rsid w:val="00F1087C"/>
    <w:rsid w:val="00F14500"/>
    <w:rsid w:val="00F21594"/>
    <w:rsid w:val="00F219C5"/>
    <w:rsid w:val="00F232F4"/>
    <w:rsid w:val="00F32305"/>
    <w:rsid w:val="00F33B65"/>
    <w:rsid w:val="00F344F5"/>
    <w:rsid w:val="00F345F6"/>
    <w:rsid w:val="00F375CF"/>
    <w:rsid w:val="00F42A79"/>
    <w:rsid w:val="00F51B2F"/>
    <w:rsid w:val="00F53D12"/>
    <w:rsid w:val="00F53EC4"/>
    <w:rsid w:val="00F60379"/>
    <w:rsid w:val="00F60A8F"/>
    <w:rsid w:val="00F60DB9"/>
    <w:rsid w:val="00F65936"/>
    <w:rsid w:val="00F65C1E"/>
    <w:rsid w:val="00F65F0D"/>
    <w:rsid w:val="00F70426"/>
    <w:rsid w:val="00F731A4"/>
    <w:rsid w:val="00F74686"/>
    <w:rsid w:val="00F757B1"/>
    <w:rsid w:val="00F80344"/>
    <w:rsid w:val="00F8171D"/>
    <w:rsid w:val="00F85E5B"/>
    <w:rsid w:val="00F9166C"/>
    <w:rsid w:val="00F926CF"/>
    <w:rsid w:val="00F938C2"/>
    <w:rsid w:val="00F93C8D"/>
    <w:rsid w:val="00F942E8"/>
    <w:rsid w:val="00F947F4"/>
    <w:rsid w:val="00FA3EEC"/>
    <w:rsid w:val="00FA77C1"/>
    <w:rsid w:val="00FB1528"/>
    <w:rsid w:val="00FB175A"/>
    <w:rsid w:val="00FB4265"/>
    <w:rsid w:val="00FB61A9"/>
    <w:rsid w:val="00FC0E66"/>
    <w:rsid w:val="00FC4BBB"/>
    <w:rsid w:val="00FD1420"/>
    <w:rsid w:val="00FD1ED4"/>
    <w:rsid w:val="00FD2407"/>
    <w:rsid w:val="00FD306A"/>
    <w:rsid w:val="00FD36D9"/>
    <w:rsid w:val="00FD57F5"/>
    <w:rsid w:val="00FD7DC7"/>
    <w:rsid w:val="00FD7E58"/>
    <w:rsid w:val="00FE0A31"/>
    <w:rsid w:val="00FE0DB5"/>
    <w:rsid w:val="00FE1E37"/>
    <w:rsid w:val="00FE3EEB"/>
    <w:rsid w:val="00FE446D"/>
    <w:rsid w:val="00FE5681"/>
    <w:rsid w:val="00FE697B"/>
    <w:rsid w:val="00FF23FF"/>
    <w:rsid w:val="011D4561"/>
    <w:rsid w:val="014BDBC6"/>
    <w:rsid w:val="01B319AF"/>
    <w:rsid w:val="026F6534"/>
    <w:rsid w:val="030AE65B"/>
    <w:rsid w:val="03637AE3"/>
    <w:rsid w:val="036C591A"/>
    <w:rsid w:val="036DBCCB"/>
    <w:rsid w:val="039C5B0E"/>
    <w:rsid w:val="04021987"/>
    <w:rsid w:val="04347D13"/>
    <w:rsid w:val="04612586"/>
    <w:rsid w:val="04652CE4"/>
    <w:rsid w:val="0475951C"/>
    <w:rsid w:val="060C2A4B"/>
    <w:rsid w:val="060EA60F"/>
    <w:rsid w:val="06473364"/>
    <w:rsid w:val="06658E0F"/>
    <w:rsid w:val="066BB9AE"/>
    <w:rsid w:val="066C7F83"/>
    <w:rsid w:val="067050EF"/>
    <w:rsid w:val="07AD35DE"/>
    <w:rsid w:val="07C649D8"/>
    <w:rsid w:val="081EC86A"/>
    <w:rsid w:val="0823EC6F"/>
    <w:rsid w:val="0839D150"/>
    <w:rsid w:val="09B3433F"/>
    <w:rsid w:val="09D1BFC0"/>
    <w:rsid w:val="09D29EB4"/>
    <w:rsid w:val="09FAE264"/>
    <w:rsid w:val="0A0146B1"/>
    <w:rsid w:val="0A44E2EF"/>
    <w:rsid w:val="0A51E818"/>
    <w:rsid w:val="0A9B2615"/>
    <w:rsid w:val="0AA669D6"/>
    <w:rsid w:val="0ACB70F3"/>
    <w:rsid w:val="0ACF4BA3"/>
    <w:rsid w:val="0B5EAC22"/>
    <w:rsid w:val="0BEDB879"/>
    <w:rsid w:val="0C01660B"/>
    <w:rsid w:val="0C0A4DDC"/>
    <w:rsid w:val="0C219963"/>
    <w:rsid w:val="0C31B43C"/>
    <w:rsid w:val="0C5BFD96"/>
    <w:rsid w:val="0D328326"/>
    <w:rsid w:val="0D39EE64"/>
    <w:rsid w:val="0D8F3C8E"/>
    <w:rsid w:val="0E884ECA"/>
    <w:rsid w:val="0EA60FD7"/>
    <w:rsid w:val="0EAB3B43"/>
    <w:rsid w:val="0F0708A0"/>
    <w:rsid w:val="0F25593B"/>
    <w:rsid w:val="0F8534B6"/>
    <w:rsid w:val="0FC8D37E"/>
    <w:rsid w:val="1011247D"/>
    <w:rsid w:val="1065CCD7"/>
    <w:rsid w:val="10A6596B"/>
    <w:rsid w:val="10FBFE30"/>
    <w:rsid w:val="111F21A2"/>
    <w:rsid w:val="1193D6AC"/>
    <w:rsid w:val="11B922D4"/>
    <w:rsid w:val="121B2285"/>
    <w:rsid w:val="123B4D82"/>
    <w:rsid w:val="123E20AD"/>
    <w:rsid w:val="1243528D"/>
    <w:rsid w:val="125CF9FD"/>
    <w:rsid w:val="129142ED"/>
    <w:rsid w:val="13007440"/>
    <w:rsid w:val="1384453C"/>
    <w:rsid w:val="139BCBA4"/>
    <w:rsid w:val="13FECA50"/>
    <w:rsid w:val="142D134E"/>
    <w:rsid w:val="1589DBD2"/>
    <w:rsid w:val="1595E287"/>
    <w:rsid w:val="15D8D98C"/>
    <w:rsid w:val="16117C9E"/>
    <w:rsid w:val="1636B4D3"/>
    <w:rsid w:val="16381502"/>
    <w:rsid w:val="16C74F7C"/>
    <w:rsid w:val="16D46CB8"/>
    <w:rsid w:val="16E3863E"/>
    <w:rsid w:val="16FA1527"/>
    <w:rsid w:val="185D1526"/>
    <w:rsid w:val="186CE063"/>
    <w:rsid w:val="191044EB"/>
    <w:rsid w:val="19119717"/>
    <w:rsid w:val="192360CD"/>
    <w:rsid w:val="194CB4AF"/>
    <w:rsid w:val="1A4CB472"/>
    <w:rsid w:val="1A8C8AB4"/>
    <w:rsid w:val="1ACE3760"/>
    <w:rsid w:val="1AE88510"/>
    <w:rsid w:val="1B0B8625"/>
    <w:rsid w:val="1B2FE515"/>
    <w:rsid w:val="1B8725A0"/>
    <w:rsid w:val="1BE37C6C"/>
    <w:rsid w:val="1C0DCD92"/>
    <w:rsid w:val="1C81C5D4"/>
    <w:rsid w:val="1CC9691F"/>
    <w:rsid w:val="1CD2F934"/>
    <w:rsid w:val="1CDCCF05"/>
    <w:rsid w:val="1CE174BD"/>
    <w:rsid w:val="1CE540FA"/>
    <w:rsid w:val="1D1CA6BA"/>
    <w:rsid w:val="1D2B2782"/>
    <w:rsid w:val="1D6202BF"/>
    <w:rsid w:val="1D77E627"/>
    <w:rsid w:val="1D8CCA34"/>
    <w:rsid w:val="1DEFE76E"/>
    <w:rsid w:val="1E095ADA"/>
    <w:rsid w:val="1E5ADB99"/>
    <w:rsid w:val="1EA296C2"/>
    <w:rsid w:val="1EB88C19"/>
    <w:rsid w:val="1EF9F006"/>
    <w:rsid w:val="1F05368A"/>
    <w:rsid w:val="1F0D35C2"/>
    <w:rsid w:val="1F804771"/>
    <w:rsid w:val="1F9FF8D8"/>
    <w:rsid w:val="1FD2DC57"/>
    <w:rsid w:val="1FD83A44"/>
    <w:rsid w:val="202A9F97"/>
    <w:rsid w:val="204C266D"/>
    <w:rsid w:val="2062C844"/>
    <w:rsid w:val="20C09057"/>
    <w:rsid w:val="20E53C9C"/>
    <w:rsid w:val="215D81ED"/>
    <w:rsid w:val="21ADCAF5"/>
    <w:rsid w:val="21C18312"/>
    <w:rsid w:val="221EE210"/>
    <w:rsid w:val="2338AAA3"/>
    <w:rsid w:val="236D7D8F"/>
    <w:rsid w:val="23833D1E"/>
    <w:rsid w:val="240B57B3"/>
    <w:rsid w:val="2431C87D"/>
    <w:rsid w:val="24890C15"/>
    <w:rsid w:val="24EDB1B7"/>
    <w:rsid w:val="24F14373"/>
    <w:rsid w:val="25825D1A"/>
    <w:rsid w:val="2628A81A"/>
    <w:rsid w:val="270FA682"/>
    <w:rsid w:val="2789FA92"/>
    <w:rsid w:val="28652543"/>
    <w:rsid w:val="29533152"/>
    <w:rsid w:val="295AFACA"/>
    <w:rsid w:val="2965F42D"/>
    <w:rsid w:val="29A42D81"/>
    <w:rsid w:val="29BDCAC8"/>
    <w:rsid w:val="29EC6F7D"/>
    <w:rsid w:val="29FE3AE7"/>
    <w:rsid w:val="2A0A376A"/>
    <w:rsid w:val="2A0CA0D5"/>
    <w:rsid w:val="2A2F177E"/>
    <w:rsid w:val="2AA10A01"/>
    <w:rsid w:val="2B64C15C"/>
    <w:rsid w:val="2B6A997A"/>
    <w:rsid w:val="2BE31C28"/>
    <w:rsid w:val="2BFB7B46"/>
    <w:rsid w:val="2C229E8E"/>
    <w:rsid w:val="2C3D4E6B"/>
    <w:rsid w:val="2C5602BF"/>
    <w:rsid w:val="2CB7DB43"/>
    <w:rsid w:val="2CC61610"/>
    <w:rsid w:val="2D004298"/>
    <w:rsid w:val="2D2B232B"/>
    <w:rsid w:val="2D363E7E"/>
    <w:rsid w:val="2D7EEC89"/>
    <w:rsid w:val="2D8AA4DF"/>
    <w:rsid w:val="2D942844"/>
    <w:rsid w:val="2DA5D816"/>
    <w:rsid w:val="2DCE6CDE"/>
    <w:rsid w:val="2DE75694"/>
    <w:rsid w:val="2ED6F67D"/>
    <w:rsid w:val="2F0C36A8"/>
    <w:rsid w:val="2F3C8594"/>
    <w:rsid w:val="2F5CB488"/>
    <w:rsid w:val="2FD798AE"/>
    <w:rsid w:val="30FA554A"/>
    <w:rsid w:val="314EFA60"/>
    <w:rsid w:val="31CE84C2"/>
    <w:rsid w:val="32366B0E"/>
    <w:rsid w:val="326B8609"/>
    <w:rsid w:val="328934F2"/>
    <w:rsid w:val="32AC1BE6"/>
    <w:rsid w:val="32D1EFAB"/>
    <w:rsid w:val="32F6DFE4"/>
    <w:rsid w:val="33490BF6"/>
    <w:rsid w:val="338E7BC9"/>
    <w:rsid w:val="341AFFAB"/>
    <w:rsid w:val="34CFCCD0"/>
    <w:rsid w:val="353AB82B"/>
    <w:rsid w:val="35766F69"/>
    <w:rsid w:val="357EE589"/>
    <w:rsid w:val="35A326CB"/>
    <w:rsid w:val="361D0E99"/>
    <w:rsid w:val="36B0F445"/>
    <w:rsid w:val="3702B5AC"/>
    <w:rsid w:val="371DC92E"/>
    <w:rsid w:val="3720D41C"/>
    <w:rsid w:val="37389D1F"/>
    <w:rsid w:val="377B5247"/>
    <w:rsid w:val="37994756"/>
    <w:rsid w:val="37ECA494"/>
    <w:rsid w:val="38351B26"/>
    <w:rsid w:val="38759B0B"/>
    <w:rsid w:val="38925F54"/>
    <w:rsid w:val="38DDEB4C"/>
    <w:rsid w:val="39210D36"/>
    <w:rsid w:val="3984057D"/>
    <w:rsid w:val="3B2BD0A8"/>
    <w:rsid w:val="3BE57BED"/>
    <w:rsid w:val="3C15F02A"/>
    <w:rsid w:val="3C1FF6B6"/>
    <w:rsid w:val="3C686526"/>
    <w:rsid w:val="3CBBA63F"/>
    <w:rsid w:val="3CE39CF6"/>
    <w:rsid w:val="3D09518F"/>
    <w:rsid w:val="3D46F4E3"/>
    <w:rsid w:val="3D6252E7"/>
    <w:rsid w:val="3D70A3F9"/>
    <w:rsid w:val="3DA1C943"/>
    <w:rsid w:val="3E23E35E"/>
    <w:rsid w:val="3E488162"/>
    <w:rsid w:val="3E89D004"/>
    <w:rsid w:val="3E9C1E18"/>
    <w:rsid w:val="3ECB6807"/>
    <w:rsid w:val="3ED50111"/>
    <w:rsid w:val="3EE2C544"/>
    <w:rsid w:val="3F24B15F"/>
    <w:rsid w:val="3F34A8BA"/>
    <w:rsid w:val="3F3EF4FC"/>
    <w:rsid w:val="3F7FE094"/>
    <w:rsid w:val="3F95BF8F"/>
    <w:rsid w:val="3FBC3A8F"/>
    <w:rsid w:val="3FD8E515"/>
    <w:rsid w:val="3FE513CE"/>
    <w:rsid w:val="400DA3F8"/>
    <w:rsid w:val="408069BE"/>
    <w:rsid w:val="40AAAD33"/>
    <w:rsid w:val="40B09D76"/>
    <w:rsid w:val="420109E5"/>
    <w:rsid w:val="42086014"/>
    <w:rsid w:val="4242F0C4"/>
    <w:rsid w:val="4278CDF7"/>
    <w:rsid w:val="437676A2"/>
    <w:rsid w:val="43BD8D96"/>
    <w:rsid w:val="43FB8577"/>
    <w:rsid w:val="445F6533"/>
    <w:rsid w:val="44D910BF"/>
    <w:rsid w:val="45644951"/>
    <w:rsid w:val="456E872E"/>
    <w:rsid w:val="45770362"/>
    <w:rsid w:val="4597C705"/>
    <w:rsid w:val="45E54D58"/>
    <w:rsid w:val="469B6409"/>
    <w:rsid w:val="46B05C2A"/>
    <w:rsid w:val="46C3AD9B"/>
    <w:rsid w:val="46D47B08"/>
    <w:rsid w:val="46DBE7A9"/>
    <w:rsid w:val="46FA5F2E"/>
    <w:rsid w:val="47E0D978"/>
    <w:rsid w:val="486DFB0A"/>
    <w:rsid w:val="48704B69"/>
    <w:rsid w:val="488973C6"/>
    <w:rsid w:val="4889A78A"/>
    <w:rsid w:val="48B23248"/>
    <w:rsid w:val="48D24079"/>
    <w:rsid w:val="491B8AF9"/>
    <w:rsid w:val="49BF1D98"/>
    <w:rsid w:val="4A7B80E1"/>
    <w:rsid w:val="4AA20381"/>
    <w:rsid w:val="4ABA29DF"/>
    <w:rsid w:val="4B17D897"/>
    <w:rsid w:val="4B2CDA8E"/>
    <w:rsid w:val="4B41AC68"/>
    <w:rsid w:val="4BCEB050"/>
    <w:rsid w:val="4CB44A9B"/>
    <w:rsid w:val="4D5D76D9"/>
    <w:rsid w:val="4DCD358A"/>
    <w:rsid w:val="4DF6E9A2"/>
    <w:rsid w:val="4E320221"/>
    <w:rsid w:val="4E8E59A3"/>
    <w:rsid w:val="4E99748F"/>
    <w:rsid w:val="4EB2A051"/>
    <w:rsid w:val="4F483500"/>
    <w:rsid w:val="4FA45112"/>
    <w:rsid w:val="4FD7F2C6"/>
    <w:rsid w:val="50018C6F"/>
    <w:rsid w:val="503544F0"/>
    <w:rsid w:val="503FCD18"/>
    <w:rsid w:val="50834AD4"/>
    <w:rsid w:val="5091974F"/>
    <w:rsid w:val="509945C8"/>
    <w:rsid w:val="5107988C"/>
    <w:rsid w:val="51B10720"/>
    <w:rsid w:val="524BFD04"/>
    <w:rsid w:val="5275A67D"/>
    <w:rsid w:val="52D191C5"/>
    <w:rsid w:val="533EFB36"/>
    <w:rsid w:val="534CD781"/>
    <w:rsid w:val="5394EF66"/>
    <w:rsid w:val="53BAEB96"/>
    <w:rsid w:val="53C5746D"/>
    <w:rsid w:val="53E39F80"/>
    <w:rsid w:val="544E05D5"/>
    <w:rsid w:val="54604D9B"/>
    <w:rsid w:val="54C252CB"/>
    <w:rsid w:val="54DDB4B5"/>
    <w:rsid w:val="54E910AF"/>
    <w:rsid w:val="55293847"/>
    <w:rsid w:val="557D5A37"/>
    <w:rsid w:val="55A43A2E"/>
    <w:rsid w:val="55CF7BA8"/>
    <w:rsid w:val="55F286B5"/>
    <w:rsid w:val="560B6095"/>
    <w:rsid w:val="561883B2"/>
    <w:rsid w:val="5665774C"/>
    <w:rsid w:val="56911E79"/>
    <w:rsid w:val="56992A66"/>
    <w:rsid w:val="56E92175"/>
    <w:rsid w:val="57325BEE"/>
    <w:rsid w:val="574C1643"/>
    <w:rsid w:val="5760DEC9"/>
    <w:rsid w:val="57773384"/>
    <w:rsid w:val="5784A38B"/>
    <w:rsid w:val="5785A697"/>
    <w:rsid w:val="5798593C"/>
    <w:rsid w:val="57CC698A"/>
    <w:rsid w:val="57F8E880"/>
    <w:rsid w:val="58429D8F"/>
    <w:rsid w:val="5853ED9E"/>
    <w:rsid w:val="592170AA"/>
    <w:rsid w:val="59598F79"/>
    <w:rsid w:val="598B5245"/>
    <w:rsid w:val="598B78B3"/>
    <w:rsid w:val="59D0BB3A"/>
    <w:rsid w:val="59DC2736"/>
    <w:rsid w:val="59FFA7CB"/>
    <w:rsid w:val="5A947D42"/>
    <w:rsid w:val="5B131C64"/>
    <w:rsid w:val="5B160287"/>
    <w:rsid w:val="5D969D31"/>
    <w:rsid w:val="5DA508FB"/>
    <w:rsid w:val="5DD0F397"/>
    <w:rsid w:val="5DE5958F"/>
    <w:rsid w:val="5E4DD70D"/>
    <w:rsid w:val="5E500CB4"/>
    <w:rsid w:val="5E77C188"/>
    <w:rsid w:val="5F8165F0"/>
    <w:rsid w:val="5FBF37F9"/>
    <w:rsid w:val="5FE9A76E"/>
    <w:rsid w:val="6018DE53"/>
    <w:rsid w:val="604F27EF"/>
    <w:rsid w:val="6076647B"/>
    <w:rsid w:val="608C3BD1"/>
    <w:rsid w:val="60DB557D"/>
    <w:rsid w:val="61058C47"/>
    <w:rsid w:val="612577B9"/>
    <w:rsid w:val="613236A8"/>
    <w:rsid w:val="613A4D75"/>
    <w:rsid w:val="61603DD4"/>
    <w:rsid w:val="61A52B6B"/>
    <w:rsid w:val="62256F86"/>
    <w:rsid w:val="6231E3CF"/>
    <w:rsid w:val="62756D96"/>
    <w:rsid w:val="62D3D6E3"/>
    <w:rsid w:val="62E88196"/>
    <w:rsid w:val="6317D2A6"/>
    <w:rsid w:val="632B49D9"/>
    <w:rsid w:val="63AD88CA"/>
    <w:rsid w:val="63F08312"/>
    <w:rsid w:val="63FAAAA2"/>
    <w:rsid w:val="640B2BA3"/>
    <w:rsid w:val="6454D713"/>
    <w:rsid w:val="64661F30"/>
    <w:rsid w:val="647982B3"/>
    <w:rsid w:val="648957BF"/>
    <w:rsid w:val="648D2B8F"/>
    <w:rsid w:val="648F6414"/>
    <w:rsid w:val="64BD1891"/>
    <w:rsid w:val="64D2B63A"/>
    <w:rsid w:val="64D33F73"/>
    <w:rsid w:val="64DE57EC"/>
    <w:rsid w:val="64F1B422"/>
    <w:rsid w:val="6500890D"/>
    <w:rsid w:val="653BF0C8"/>
    <w:rsid w:val="65D09A44"/>
    <w:rsid w:val="660B77A5"/>
    <w:rsid w:val="6621098D"/>
    <w:rsid w:val="66789C8E"/>
    <w:rsid w:val="66924F68"/>
    <w:rsid w:val="6693E484"/>
    <w:rsid w:val="6694AD48"/>
    <w:rsid w:val="66AEF1E8"/>
    <w:rsid w:val="66BF06F5"/>
    <w:rsid w:val="66FF3A98"/>
    <w:rsid w:val="6720E50D"/>
    <w:rsid w:val="678C77D5"/>
    <w:rsid w:val="6878F924"/>
    <w:rsid w:val="6899D264"/>
    <w:rsid w:val="68D119CB"/>
    <w:rsid w:val="690E287B"/>
    <w:rsid w:val="6991212C"/>
    <w:rsid w:val="69971D6A"/>
    <w:rsid w:val="69E692AA"/>
    <w:rsid w:val="6A752039"/>
    <w:rsid w:val="6A985150"/>
    <w:rsid w:val="6AC99F0C"/>
    <w:rsid w:val="6AFAE63C"/>
    <w:rsid w:val="6B984FA1"/>
    <w:rsid w:val="6C4ABD47"/>
    <w:rsid w:val="6CEBF1F5"/>
    <w:rsid w:val="6CF8A2BA"/>
    <w:rsid w:val="6D0D4F13"/>
    <w:rsid w:val="6DA2C50C"/>
    <w:rsid w:val="6DACC0FB"/>
    <w:rsid w:val="6DB277DF"/>
    <w:rsid w:val="6E24C471"/>
    <w:rsid w:val="6E332D5E"/>
    <w:rsid w:val="6EA4936A"/>
    <w:rsid w:val="6F1EEAD8"/>
    <w:rsid w:val="6FCDC475"/>
    <w:rsid w:val="6FE32CFA"/>
    <w:rsid w:val="6FF1E9DA"/>
    <w:rsid w:val="702F5D3A"/>
    <w:rsid w:val="70FABB0D"/>
    <w:rsid w:val="71484285"/>
    <w:rsid w:val="716ADAB8"/>
    <w:rsid w:val="718372D3"/>
    <w:rsid w:val="71A3891F"/>
    <w:rsid w:val="71FFB8D7"/>
    <w:rsid w:val="7285E902"/>
    <w:rsid w:val="72D265E7"/>
    <w:rsid w:val="7359560D"/>
    <w:rsid w:val="736D81A3"/>
    <w:rsid w:val="7373E577"/>
    <w:rsid w:val="7384A890"/>
    <w:rsid w:val="7386B7EC"/>
    <w:rsid w:val="7402DA22"/>
    <w:rsid w:val="74325BCF"/>
    <w:rsid w:val="745783CB"/>
    <w:rsid w:val="7499C3C2"/>
    <w:rsid w:val="752B4C24"/>
    <w:rsid w:val="7534E0E8"/>
    <w:rsid w:val="75682059"/>
    <w:rsid w:val="7603DFE7"/>
    <w:rsid w:val="76130425"/>
    <w:rsid w:val="761DB67E"/>
    <w:rsid w:val="767CECA1"/>
    <w:rsid w:val="76CDE7DA"/>
    <w:rsid w:val="7786B898"/>
    <w:rsid w:val="77871E8E"/>
    <w:rsid w:val="779949E0"/>
    <w:rsid w:val="77A5D70A"/>
    <w:rsid w:val="77CAE9EF"/>
    <w:rsid w:val="77F96E82"/>
    <w:rsid w:val="7812CAA3"/>
    <w:rsid w:val="7818BD02"/>
    <w:rsid w:val="78964DAD"/>
    <w:rsid w:val="78965E92"/>
    <w:rsid w:val="78CBB3C3"/>
    <w:rsid w:val="78FF09DF"/>
    <w:rsid w:val="7941A76B"/>
    <w:rsid w:val="797C1686"/>
    <w:rsid w:val="79CA0E38"/>
    <w:rsid w:val="79D0B5D9"/>
    <w:rsid w:val="7A6C76B7"/>
    <w:rsid w:val="7AA63B2E"/>
    <w:rsid w:val="7ADD77CC"/>
    <w:rsid w:val="7AE575E7"/>
    <w:rsid w:val="7AF87745"/>
    <w:rsid w:val="7AFC0094"/>
    <w:rsid w:val="7B1B275B"/>
    <w:rsid w:val="7B8B6C08"/>
    <w:rsid w:val="7BA17111"/>
    <w:rsid w:val="7C3CCC11"/>
    <w:rsid w:val="7C65B164"/>
    <w:rsid w:val="7C9DD3BA"/>
    <w:rsid w:val="7CAD3EF5"/>
    <w:rsid w:val="7CE78EE1"/>
    <w:rsid w:val="7D01AEFA"/>
    <w:rsid w:val="7D081EFB"/>
    <w:rsid w:val="7D1343E0"/>
    <w:rsid w:val="7E19CAA9"/>
    <w:rsid w:val="7E4F87A9"/>
    <w:rsid w:val="7ED911D3"/>
    <w:rsid w:val="7EE1475A"/>
    <w:rsid w:val="7EEC77B9"/>
    <w:rsid w:val="7EFCE411"/>
    <w:rsid w:val="7FC1EA30"/>
    <w:rsid w:val="7FD3916E"/>
    <w:rsid w:val="7FD64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C2F46"/>
  <w15:docId w15:val="{49D2B669-AD7E-4EBD-A264-01167305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31F20" w:themeColor="text1"/>
        <w:sz w:val="22"/>
        <w:szCs w:val="22"/>
        <w:lang w:val="en-AU" w:eastAsia="en-AU" w:bidi="ar-SA"/>
      </w:rPr>
    </w:rPrDefault>
    <w:pPrDefault>
      <w:pPr>
        <w:spacing w:line="22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17F3"/>
  </w:style>
  <w:style w:type="paragraph" w:styleId="Heading1">
    <w:name w:val="heading 1"/>
    <w:basedOn w:val="Normal"/>
    <w:next w:val="Normal"/>
    <w:qFormat/>
    <w:rsid w:val="007023C9"/>
    <w:pPr>
      <w:keepNext/>
      <w:outlineLvl w:val="0"/>
    </w:pPr>
    <w:rPr>
      <w:rFonts w:cs="Arial"/>
      <w:b/>
      <w:caps/>
    </w:rPr>
  </w:style>
  <w:style w:type="paragraph" w:styleId="Heading2">
    <w:name w:val="heading 2"/>
    <w:basedOn w:val="Normal"/>
    <w:next w:val="Normal"/>
    <w:qFormat/>
    <w:rsid w:val="00792B1E"/>
    <w:pPr>
      <w:keepNext/>
      <w:outlineLvl w:val="1"/>
    </w:pPr>
    <w:rPr>
      <w:rFonts w:ascii="Arial Bold" w:hAnsi="Arial Bold" w:cs="Arial"/>
      <w:b/>
    </w:rPr>
  </w:style>
  <w:style w:type="paragraph" w:styleId="Heading3">
    <w:name w:val="heading 3"/>
    <w:basedOn w:val="Normal"/>
    <w:next w:val="Normal"/>
    <w:qFormat/>
    <w:rsid w:val="00034806"/>
    <w:pPr>
      <w:spacing w:before="220" w:after="240"/>
      <w:outlineLvl w:val="2"/>
    </w:pPr>
    <w:rPr>
      <w:rFonts w:asciiTheme="majorHAnsi" w:hAnsiTheme="majorHAnsi"/>
      <w:spacing w:val="-4"/>
    </w:rPr>
  </w:style>
  <w:style w:type="paragraph" w:styleId="Heading4">
    <w:name w:val="heading 4"/>
    <w:basedOn w:val="Normal"/>
    <w:next w:val="Normal"/>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2D2A"/>
    <w:pPr>
      <w:tabs>
        <w:tab w:val="center" w:pos="4513"/>
        <w:tab w:val="right" w:pos="9026"/>
      </w:tabs>
    </w:pPr>
    <w:rPr>
      <w:rFonts w:asciiTheme="majorHAnsi" w:hAnsiTheme="majorHAnsi"/>
      <w:sz w:val="20"/>
    </w:rPr>
  </w:style>
  <w:style w:type="character" w:customStyle="1" w:styleId="HeaderChar">
    <w:name w:val="Header Char"/>
    <w:basedOn w:val="DefaultParagraphFont"/>
    <w:link w:val="Header"/>
    <w:uiPriority w:val="99"/>
    <w:rsid w:val="00B42D2A"/>
    <w:rPr>
      <w:rFonts w:asciiTheme="majorHAnsi" w:hAnsiTheme="majorHAnsi"/>
      <w:sz w:val="20"/>
    </w:rPr>
  </w:style>
  <w:style w:type="paragraph" w:styleId="Footer">
    <w:name w:val="footer"/>
    <w:basedOn w:val="Normal"/>
    <w:link w:val="FooterChar"/>
    <w:uiPriority w:val="99"/>
    <w:rsid w:val="00446A00"/>
    <w:pPr>
      <w:tabs>
        <w:tab w:val="left" w:pos="5727"/>
        <w:tab w:val="left" w:pos="8618"/>
      </w:tabs>
      <w:spacing w:line="200" w:lineRule="exact"/>
    </w:pPr>
    <w:rPr>
      <w:rFonts w:asciiTheme="majorHAnsi" w:hAnsiTheme="majorHAnsi"/>
      <w:noProof/>
      <w:spacing w:val="-2"/>
      <w:sz w:val="20"/>
    </w:rPr>
  </w:style>
  <w:style w:type="character" w:customStyle="1" w:styleId="FooterChar">
    <w:name w:val="Footer Char"/>
    <w:basedOn w:val="DefaultParagraphFont"/>
    <w:link w:val="Footer"/>
    <w:uiPriority w:val="99"/>
    <w:rsid w:val="00446A00"/>
    <w:rPr>
      <w:rFonts w:asciiTheme="majorHAnsi" w:hAnsiTheme="majorHAnsi"/>
      <w:noProof/>
      <w:spacing w:val="-2"/>
      <w:sz w:val="20"/>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table" w:styleId="ColourfulGrid">
    <w:name w:val="Colorful Grid"/>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paragraph" w:styleId="ListContinue2">
    <w:name w:val="List Continue 2"/>
    <w:basedOn w:val="Normal"/>
    <w:link w:val="ListContinue2Char"/>
    <w:uiPriority w:val="1"/>
    <w:semiHidden/>
    <w:rsid w:val="00E46C48"/>
    <w:pPr>
      <w:spacing w:after="120"/>
      <w:ind w:left="567"/>
    </w:pPr>
  </w:style>
  <w:style w:type="character" w:customStyle="1" w:styleId="ListContinue2Char">
    <w:name w:val="List Continue 2 Char"/>
    <w:basedOn w:val="DefaultParagraphFont"/>
    <w:link w:val="ListContinue2"/>
    <w:uiPriority w:val="1"/>
    <w:semiHidden/>
    <w:rsid w:val="00C47A96"/>
  </w:style>
  <w:style w:type="paragraph" w:styleId="ListContinue3">
    <w:name w:val="List Continue 3"/>
    <w:basedOn w:val="ListContinue2"/>
    <w:link w:val="ListContinue3Char"/>
    <w:uiPriority w:val="1"/>
    <w:semiHidden/>
    <w:rsid w:val="00FD57F5"/>
    <w:pPr>
      <w:ind w:left="794"/>
    </w:pPr>
  </w:style>
  <w:style w:type="character" w:customStyle="1" w:styleId="ListContinue3Char">
    <w:name w:val="List Continue 3 Char"/>
    <w:basedOn w:val="ListContinue2Char"/>
    <w:link w:val="ListContinue3"/>
    <w:uiPriority w:val="1"/>
    <w:semiHidden/>
    <w:rsid w:val="00C47A96"/>
  </w:style>
  <w:style w:type="table" w:styleId="TableGrid">
    <w:name w:val="Table Grid"/>
    <w:basedOn w:val="TableNormal"/>
    <w:rsid w:val="00955FEC"/>
    <w:pPr>
      <w:spacing w:before="70" w:after="160"/>
    </w:pPr>
    <w:tblPr>
      <w:tblBorders>
        <w:insideH w:val="single" w:sz="4" w:space="0" w:color="231F20" w:themeColor="text1"/>
      </w:tblBorders>
      <w:tblCellMar>
        <w:top w:w="28" w:type="dxa"/>
        <w:left w:w="113" w:type="dxa"/>
        <w:right w:w="113" w:type="dxa"/>
      </w:tblCellMar>
    </w:tblPr>
    <w:trPr>
      <w:cantSplit/>
    </w:trPr>
    <w:tblStylePr w:type="firstRow">
      <w:pPr>
        <w:wordWrap/>
        <w:spacing w:beforeLines="0" w:before="70" w:beforeAutospacing="0" w:afterLines="0" w:after="160" w:afterAutospacing="0"/>
      </w:pPr>
      <w:rPr>
        <w:b/>
      </w:rPr>
      <w:tblPr/>
      <w:tcPr>
        <w:tcBorders>
          <w:top w:val="single" w:sz="12" w:space="0" w:color="231F20" w:themeColor="text1"/>
          <w:left w:val="nil"/>
          <w:bottom w:val="nil"/>
          <w:right w:val="nil"/>
          <w:insideH w:val="nil"/>
          <w:insideV w:val="nil"/>
          <w:tl2br w:val="nil"/>
          <w:tr2bl w:val="nil"/>
        </w:tcBorders>
      </w:tcPr>
    </w:tblStylePr>
    <w:tblStylePr w:type="firstCol">
      <w:pPr>
        <w:wordWrap/>
        <w:spacing w:beforeLines="0"/>
      </w:pPr>
      <w:rPr>
        <w:rFonts w:ascii="Dinamo Synt" w:hAnsi="Dinamo Synt"/>
      </w:rPr>
      <w:tblPr/>
      <w:tcPr>
        <w:tcMar>
          <w:top w:w="0" w:type="nil"/>
          <w:left w:w="11" w:type="dxa"/>
          <w:bottom w:w="0" w:type="nil"/>
          <w:right w:w="113" w:type="dxa"/>
        </w:tcMar>
      </w:tcPr>
    </w:tblStylePr>
  </w:style>
  <w:style w:type="paragraph" w:customStyle="1" w:styleId="NormalFirstLineIndent">
    <w:name w:val="Normal First Line Indent"/>
    <w:basedOn w:val="Normal"/>
    <w:rsid w:val="00A210D0"/>
    <w:pPr>
      <w:ind w:firstLine="284"/>
    </w:pPr>
  </w:style>
  <w:style w:type="table" w:styleId="ColourfulGridAccent1">
    <w:name w:val="Colorful Grid Accent 1"/>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7CC" w:themeFill="accent1" w:themeFillTint="33"/>
    </w:tcPr>
    <w:tblStylePr w:type="firstRow">
      <w:rPr>
        <w:b/>
        <w:bCs/>
      </w:rPr>
      <w:tblPr/>
      <w:tcPr>
        <w:shd w:val="clear" w:color="auto" w:fill="FFEF99" w:themeFill="accent1" w:themeFillTint="66"/>
      </w:tcPr>
    </w:tblStylePr>
    <w:tblStylePr w:type="lastRow">
      <w:rPr>
        <w:b/>
        <w:bCs/>
        <w:color w:val="231F20" w:themeColor="text1"/>
      </w:rPr>
      <w:tblPr/>
      <w:tcPr>
        <w:shd w:val="clear" w:color="auto" w:fill="FFEF99" w:themeFill="accent1" w:themeFillTint="66"/>
      </w:tcPr>
    </w:tblStylePr>
    <w:tblStylePr w:type="firstCol">
      <w:rPr>
        <w:color w:val="FFFFFF" w:themeColor="background1"/>
      </w:rPr>
      <w:tblPr/>
      <w:tcPr>
        <w:shd w:val="clear" w:color="auto" w:fill="BFA200" w:themeFill="accent1" w:themeFillShade="BF"/>
      </w:tcPr>
    </w:tblStylePr>
    <w:tblStylePr w:type="lastCol">
      <w:rPr>
        <w:color w:val="FFFFFF" w:themeColor="background1"/>
      </w:rPr>
      <w:tblPr/>
      <w:tcPr>
        <w:shd w:val="clear" w:color="auto" w:fill="BFA200" w:themeFill="accent1" w:themeFillShade="BF"/>
      </w:tcPr>
    </w:tblStylePr>
    <w:tblStylePr w:type="band1Vert">
      <w:tblPr/>
      <w:tcPr>
        <w:shd w:val="clear" w:color="auto" w:fill="FFEC80" w:themeFill="accent1" w:themeFillTint="7F"/>
      </w:tcPr>
    </w:tblStylePr>
    <w:tblStylePr w:type="band1Horz">
      <w:tblPr/>
      <w:tcPr>
        <w:shd w:val="clear" w:color="auto" w:fill="FFEC80" w:themeFill="accent1" w:themeFillTint="7F"/>
      </w:tcPr>
    </w:tblStylePr>
  </w:style>
  <w:style w:type="paragraph" w:styleId="ListBullet">
    <w:name w:val="List Bullet"/>
    <w:basedOn w:val="Normal"/>
    <w:qFormat/>
    <w:rsid w:val="009D1694"/>
    <w:pPr>
      <w:numPr>
        <w:numId w:val="4"/>
      </w:numPr>
    </w:p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ListParagraph"/>
    <w:qFormat/>
    <w:rsid w:val="0009491D"/>
    <w:pPr>
      <w:numPr>
        <w:numId w:val="7"/>
      </w:numPr>
    </w:pPr>
  </w:style>
  <w:style w:type="paragraph" w:styleId="ListNumber2">
    <w:name w:val="List Number 2"/>
    <w:basedOn w:val="Normal"/>
    <w:qFormat/>
    <w:rsid w:val="0009491D"/>
    <w:pPr>
      <w:numPr>
        <w:ilvl w:val="1"/>
        <w:numId w:val="7"/>
      </w:numPr>
    </w:pPr>
  </w:style>
  <w:style w:type="paragraph" w:styleId="ListNumber3">
    <w:name w:val="List Number 3"/>
    <w:basedOn w:val="ListNumber2"/>
    <w:qFormat/>
    <w:rsid w:val="00331FF8"/>
    <w:pPr>
      <w:numPr>
        <w:ilvl w:val="2"/>
      </w:numPr>
    </w:pPr>
  </w:style>
  <w:style w:type="character" w:styleId="PlaceholderText">
    <w:name w:val="Placeholder Text"/>
    <w:basedOn w:val="DefaultParagraphFont"/>
    <w:uiPriority w:val="99"/>
    <w:rsid w:val="00034806"/>
    <w:rPr>
      <w:color w:val="231F20" w:themeColor="text1"/>
    </w:rPr>
  </w:style>
  <w:style w:type="paragraph" w:styleId="Title">
    <w:name w:val="Title"/>
    <w:basedOn w:val="Normal"/>
    <w:link w:val="TitleChar"/>
    <w:rsid w:val="007023C9"/>
    <w:pPr>
      <w:spacing w:line="1080" w:lineRule="exact"/>
    </w:pPr>
    <w:rPr>
      <w:rFonts w:asciiTheme="majorHAnsi" w:eastAsiaTheme="majorEastAsia" w:hAnsiTheme="majorHAnsi" w:cstheme="majorBidi"/>
      <w:spacing w:val="-50"/>
      <w:kern w:val="28"/>
      <w:sz w:val="128"/>
      <w:szCs w:val="56"/>
    </w:rPr>
  </w:style>
  <w:style w:type="character" w:customStyle="1" w:styleId="TitleChar">
    <w:name w:val="Title Char"/>
    <w:basedOn w:val="DefaultParagraphFont"/>
    <w:link w:val="Title"/>
    <w:rsid w:val="007023C9"/>
    <w:rPr>
      <w:rFonts w:asciiTheme="majorHAnsi" w:eastAsiaTheme="majorEastAsia" w:hAnsiTheme="majorHAnsi" w:cstheme="majorBidi"/>
      <w:spacing w:val="-50"/>
      <w:kern w:val="28"/>
      <w:sz w:val="128"/>
      <w:szCs w:val="56"/>
    </w:rPr>
  </w:style>
  <w:style w:type="table" w:styleId="ColourfulGridAccent2">
    <w:name w:val="Colorful Grid Accent 2"/>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AE0" w:themeFill="accent2" w:themeFillTint="33"/>
    </w:tcPr>
    <w:tblStylePr w:type="firstRow">
      <w:rPr>
        <w:b/>
        <w:bCs/>
      </w:rPr>
      <w:tblPr/>
      <w:tcPr>
        <w:shd w:val="clear" w:color="auto" w:fill="FFF5C1" w:themeFill="accent2" w:themeFillTint="66"/>
      </w:tcPr>
    </w:tblStylePr>
    <w:tblStylePr w:type="lastRow">
      <w:rPr>
        <w:b/>
        <w:bCs/>
        <w:color w:val="231F20" w:themeColor="text1"/>
      </w:rPr>
      <w:tblPr/>
      <w:tcPr>
        <w:shd w:val="clear" w:color="auto" w:fill="FFF5C1" w:themeFill="accent2" w:themeFillTint="66"/>
      </w:tcPr>
    </w:tblStylePr>
    <w:tblStylePr w:type="firstCol">
      <w:rPr>
        <w:color w:val="FFFFFF" w:themeColor="background1"/>
      </w:rPr>
      <w:tblPr/>
      <w:tcPr>
        <w:shd w:val="clear" w:color="auto" w:fill="FFD90C" w:themeFill="accent2" w:themeFillShade="BF"/>
      </w:tcPr>
    </w:tblStylePr>
    <w:tblStylePr w:type="lastCol">
      <w:rPr>
        <w:color w:val="FFFFFF" w:themeColor="background1"/>
      </w:rPr>
      <w:tblPr/>
      <w:tcPr>
        <w:shd w:val="clear" w:color="auto" w:fill="FFD90C" w:themeFill="accent2" w:themeFillShade="BF"/>
      </w:tcPr>
    </w:tblStylePr>
    <w:tblStylePr w:type="band1Vert">
      <w:tblPr/>
      <w:tcPr>
        <w:shd w:val="clear" w:color="auto" w:fill="FFF3B2" w:themeFill="accent2" w:themeFillTint="7F"/>
      </w:tcPr>
    </w:tblStylePr>
    <w:tblStylePr w:type="band1Horz">
      <w:tblPr/>
      <w:tcPr>
        <w:shd w:val="clear" w:color="auto" w:fill="FFF3B2" w:themeFill="accent2" w:themeFillTint="7F"/>
      </w:tcPr>
    </w:tblStylePr>
  </w:style>
  <w:style w:type="table" w:styleId="ColourfulGridAccent3">
    <w:name w:val="Colorful Grid Accent 3"/>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CEF" w:themeFill="accent3" w:themeFillTint="33"/>
    </w:tcPr>
    <w:tblStylePr w:type="firstRow">
      <w:rPr>
        <w:b/>
        <w:bCs/>
      </w:rPr>
      <w:tblPr/>
      <w:tcPr>
        <w:shd w:val="clear" w:color="auto" w:fill="FFFAE0" w:themeFill="accent3" w:themeFillTint="66"/>
      </w:tcPr>
    </w:tblStylePr>
    <w:tblStylePr w:type="lastRow">
      <w:rPr>
        <w:b/>
        <w:bCs/>
        <w:color w:val="231F20" w:themeColor="text1"/>
      </w:rPr>
      <w:tblPr/>
      <w:tcPr>
        <w:shd w:val="clear" w:color="auto" w:fill="FFFAE0" w:themeFill="accent3" w:themeFillTint="66"/>
      </w:tcPr>
    </w:tblStylePr>
    <w:tblStylePr w:type="firstCol">
      <w:rPr>
        <w:color w:val="FFFFFF" w:themeColor="background1"/>
      </w:rPr>
      <w:tblPr/>
      <w:tcPr>
        <w:shd w:val="clear" w:color="auto" w:fill="FFE446" w:themeFill="accent3" w:themeFillShade="BF"/>
      </w:tcPr>
    </w:tblStylePr>
    <w:tblStylePr w:type="lastCol">
      <w:rPr>
        <w:color w:val="FFFFFF" w:themeColor="background1"/>
      </w:rPr>
      <w:tblPr/>
      <w:tcPr>
        <w:shd w:val="clear" w:color="auto" w:fill="FFE446" w:themeFill="accent3" w:themeFillShade="BF"/>
      </w:tcPr>
    </w:tblStylePr>
    <w:tblStylePr w:type="band1Vert">
      <w:tblPr/>
      <w:tcPr>
        <w:shd w:val="clear" w:color="auto" w:fill="FFF9D9" w:themeFill="accent3" w:themeFillTint="7F"/>
      </w:tcPr>
    </w:tblStylePr>
    <w:tblStylePr w:type="band1Horz">
      <w:tblPr/>
      <w:tcPr>
        <w:shd w:val="clear" w:color="auto" w:fill="FFF9D9" w:themeFill="accent3" w:themeFillTint="7F"/>
      </w:tcPr>
    </w:tblStylePr>
  </w:style>
  <w:style w:type="table" w:styleId="ColourfulGridAccent4">
    <w:name w:val="Colorful Grid Accent 4"/>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BF9F8" w:themeFill="accent4" w:themeFillTint="33"/>
    </w:tcPr>
    <w:tblStylePr w:type="firstRow">
      <w:rPr>
        <w:b/>
        <w:bCs/>
      </w:rPr>
      <w:tblPr/>
      <w:tcPr>
        <w:shd w:val="clear" w:color="auto" w:fill="F7F3F1" w:themeFill="accent4" w:themeFillTint="66"/>
      </w:tcPr>
    </w:tblStylePr>
    <w:tblStylePr w:type="lastRow">
      <w:rPr>
        <w:b/>
        <w:bCs/>
        <w:color w:val="231F20" w:themeColor="text1"/>
      </w:rPr>
      <w:tblPr/>
      <w:tcPr>
        <w:shd w:val="clear" w:color="auto" w:fill="F7F3F1" w:themeFill="accent4" w:themeFillTint="66"/>
      </w:tcPr>
    </w:tblStylePr>
    <w:tblStylePr w:type="firstCol">
      <w:rPr>
        <w:color w:val="FFFFFF" w:themeColor="background1"/>
      </w:rPr>
      <w:tblPr/>
      <w:tcPr>
        <w:shd w:val="clear" w:color="auto" w:fill="C5A491" w:themeFill="accent4" w:themeFillShade="BF"/>
      </w:tcPr>
    </w:tblStylePr>
    <w:tblStylePr w:type="lastCol">
      <w:rPr>
        <w:color w:val="FFFFFF" w:themeColor="background1"/>
      </w:rPr>
      <w:tblPr/>
      <w:tcPr>
        <w:shd w:val="clear" w:color="auto" w:fill="C5A491" w:themeFill="accent4" w:themeFillShade="BF"/>
      </w:tcPr>
    </w:tblStylePr>
    <w:tblStylePr w:type="band1Vert">
      <w:tblPr/>
      <w:tcPr>
        <w:shd w:val="clear" w:color="auto" w:fill="F6F0EE" w:themeFill="accent4" w:themeFillTint="7F"/>
      </w:tcPr>
    </w:tblStylePr>
    <w:tblStylePr w:type="band1Horz">
      <w:tblPr/>
      <w:tcPr>
        <w:shd w:val="clear" w:color="auto" w:fill="F6F0EE" w:themeFill="accent4" w:themeFillTint="7F"/>
      </w:tcPr>
    </w:tblStylePr>
  </w:style>
  <w:style w:type="table" w:styleId="ColourfulGridAccent5">
    <w:name w:val="Colorful Grid Accent 5"/>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7F3F1" w:themeFill="accent5" w:themeFillTint="33"/>
    </w:tcPr>
    <w:tblStylePr w:type="firstRow">
      <w:rPr>
        <w:b/>
        <w:bCs/>
      </w:rPr>
      <w:tblPr/>
      <w:tcPr>
        <w:shd w:val="clear" w:color="auto" w:fill="F0E8E3" w:themeFill="accent5" w:themeFillTint="66"/>
      </w:tcPr>
    </w:tblStylePr>
    <w:tblStylePr w:type="lastRow">
      <w:rPr>
        <w:b/>
        <w:bCs/>
        <w:color w:val="231F20" w:themeColor="text1"/>
      </w:rPr>
      <w:tblPr/>
      <w:tcPr>
        <w:shd w:val="clear" w:color="auto" w:fill="F0E8E3" w:themeFill="accent5" w:themeFillTint="66"/>
      </w:tcPr>
    </w:tblStylePr>
    <w:tblStylePr w:type="firstCol">
      <w:rPr>
        <w:color w:val="FFFFFF" w:themeColor="background1"/>
      </w:rPr>
      <w:tblPr/>
      <w:tcPr>
        <w:shd w:val="clear" w:color="auto" w:fill="B69079" w:themeFill="accent5" w:themeFillShade="BF"/>
      </w:tcPr>
    </w:tblStylePr>
    <w:tblStylePr w:type="lastCol">
      <w:rPr>
        <w:color w:val="FFFFFF" w:themeColor="background1"/>
      </w:rPr>
      <w:tblPr/>
      <w:tcPr>
        <w:shd w:val="clear" w:color="auto" w:fill="B69079" w:themeFill="accent5" w:themeFillShade="BF"/>
      </w:tcPr>
    </w:tblStylePr>
    <w:tblStylePr w:type="band1Vert">
      <w:tblPr/>
      <w:tcPr>
        <w:shd w:val="clear" w:color="auto" w:fill="ECE3DD" w:themeFill="accent5" w:themeFillTint="7F"/>
      </w:tcPr>
    </w:tblStylePr>
    <w:tblStylePr w:type="band1Horz">
      <w:tblPr/>
      <w:tcPr>
        <w:shd w:val="clear" w:color="auto" w:fill="ECE3DD" w:themeFill="accent5" w:themeFillTint="7F"/>
      </w:tcPr>
    </w:tblStylePr>
  </w:style>
  <w:style w:type="character" w:styleId="Hyperlink">
    <w:name w:val="Hyperlink"/>
    <w:basedOn w:val="DefaultParagraphFont"/>
    <w:uiPriority w:val="99"/>
    <w:unhideWhenUsed/>
    <w:rsid w:val="002D66A5"/>
    <w:rPr>
      <w:color w:val="231F20" w:themeColor="hyperlink"/>
      <w:u w:val="single"/>
    </w:rPr>
  </w:style>
  <w:style w:type="paragraph" w:customStyle="1" w:styleId="NormalBold">
    <w:name w:val="Normal Bold"/>
    <w:basedOn w:val="Normal"/>
    <w:next w:val="Normal"/>
    <w:rsid w:val="0047223F"/>
    <w:pPr>
      <w:spacing w:before="60" w:after="60"/>
    </w:pPr>
    <w:rPr>
      <w:b/>
      <w:bCs/>
    </w:rPr>
  </w:style>
  <w:style w:type="paragraph" w:customStyle="1" w:styleId="LargeText">
    <w:name w:val="Large Text"/>
    <w:basedOn w:val="Normal"/>
    <w:qFormat/>
    <w:rsid w:val="009D1694"/>
    <w:pPr>
      <w:spacing w:before="350" w:line="400" w:lineRule="atLeast"/>
    </w:pPr>
    <w:rPr>
      <w:sz w:val="36"/>
    </w:rPr>
  </w:style>
  <w:style w:type="paragraph" w:customStyle="1" w:styleId="LargeBullets">
    <w:name w:val="Large Bullets"/>
    <w:basedOn w:val="LargeText"/>
    <w:qFormat/>
    <w:rsid w:val="000D304A"/>
    <w:pPr>
      <w:numPr>
        <w:numId w:val="6"/>
      </w:numPr>
      <w:spacing w:before="0" w:after="360" w:line="230" w:lineRule="auto"/>
      <w:contextualSpacing/>
    </w:pPr>
  </w:style>
  <w:style w:type="table" w:styleId="ColourfulGridAccent6">
    <w:name w:val="Colorful Grid Accent 6"/>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2ECE8" w:themeFill="accent6" w:themeFillTint="33"/>
    </w:tcPr>
    <w:tblStylePr w:type="firstRow">
      <w:rPr>
        <w:b/>
        <w:bCs/>
      </w:rPr>
      <w:tblPr/>
      <w:tcPr>
        <w:shd w:val="clear" w:color="auto" w:fill="E6D9D1" w:themeFill="accent6" w:themeFillTint="66"/>
      </w:tcPr>
    </w:tblStylePr>
    <w:tblStylePr w:type="lastRow">
      <w:rPr>
        <w:b/>
        <w:bCs/>
        <w:color w:val="231F20" w:themeColor="text1"/>
      </w:rPr>
      <w:tblPr/>
      <w:tcPr>
        <w:shd w:val="clear" w:color="auto" w:fill="E6D9D1" w:themeFill="accent6" w:themeFillTint="66"/>
      </w:tcPr>
    </w:tblStylePr>
    <w:tblStylePr w:type="firstCol">
      <w:rPr>
        <w:color w:val="FFFFFF" w:themeColor="background1"/>
      </w:rPr>
      <w:tblPr/>
      <w:tcPr>
        <w:shd w:val="clear" w:color="auto" w:fill="A37358" w:themeFill="accent6" w:themeFillShade="BF"/>
      </w:tcPr>
    </w:tblStylePr>
    <w:tblStylePr w:type="lastCol">
      <w:rPr>
        <w:color w:val="FFFFFF" w:themeColor="background1"/>
      </w:rPr>
      <w:tblPr/>
      <w:tcPr>
        <w:shd w:val="clear" w:color="auto" w:fill="A37358" w:themeFill="accent6" w:themeFillShade="BF"/>
      </w:tcPr>
    </w:tblStylePr>
    <w:tblStylePr w:type="band1Vert">
      <w:tblPr/>
      <w:tcPr>
        <w:shd w:val="clear" w:color="auto" w:fill="E0D0C6" w:themeFill="accent6" w:themeFillTint="7F"/>
      </w:tcPr>
    </w:tblStylePr>
    <w:tblStylePr w:type="band1Horz">
      <w:tblPr/>
      <w:tcPr>
        <w:shd w:val="clear" w:color="auto" w:fill="E0D0C6" w:themeFill="accent6" w:themeFillTint="7F"/>
      </w:tcPr>
    </w:tblStylePr>
  </w:style>
  <w:style w:type="table" w:styleId="ColourfulList">
    <w:name w:val="Colorful List"/>
    <w:basedOn w:val="TableNormal"/>
    <w:uiPriority w:val="72"/>
    <w:semiHidden/>
    <w:rsid w:val="005C3728"/>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urfulListAccent1">
    <w:name w:val="Colorful List Accent 1"/>
    <w:basedOn w:val="TableNormal"/>
    <w:uiPriority w:val="72"/>
    <w:semiHidden/>
    <w:rsid w:val="005C3728"/>
    <w:pPr>
      <w:spacing w:line="240" w:lineRule="auto"/>
    </w:pPr>
    <w:tblPr>
      <w:tblStyleRowBandSize w:val="1"/>
      <w:tblStyleColBandSize w:val="1"/>
    </w:tblPr>
    <w:tcPr>
      <w:shd w:val="clear" w:color="auto" w:fill="FFFBE6" w:themeFill="accent1"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C0" w:themeFill="accent1" w:themeFillTint="3F"/>
      </w:tcPr>
    </w:tblStylePr>
    <w:tblStylePr w:type="band1Horz">
      <w:tblPr/>
      <w:tcPr>
        <w:shd w:val="clear" w:color="auto" w:fill="FFF7CC" w:themeFill="accent1" w:themeFillTint="33"/>
      </w:tcPr>
    </w:tblStylePr>
  </w:style>
  <w:style w:type="paragraph" w:customStyle="1" w:styleId="TitleInsideCover">
    <w:name w:val="Title Inside Cover"/>
    <w:basedOn w:val="Normal"/>
    <w:qFormat/>
    <w:rsid w:val="008117F3"/>
    <w:pPr>
      <w:spacing w:after="1240" w:line="1080" w:lineRule="exact"/>
      <w:contextualSpacing/>
    </w:pPr>
    <w:rPr>
      <w:rFonts w:asciiTheme="majorHAnsi" w:hAnsiTheme="majorHAnsi"/>
      <w:spacing w:val="-50"/>
      <w:sz w:val="128"/>
    </w:rPr>
  </w:style>
  <w:style w:type="table" w:styleId="ColourfulListAccent2">
    <w:name w:val="Colorful List Accent 2"/>
    <w:basedOn w:val="TableNormal"/>
    <w:uiPriority w:val="72"/>
    <w:semiHidden/>
    <w:rsid w:val="005C3728"/>
    <w:pPr>
      <w:spacing w:line="240" w:lineRule="auto"/>
    </w:pPr>
    <w:tblPr>
      <w:tblStyleRowBandSize w:val="1"/>
      <w:tblStyleColBandSize w:val="1"/>
    </w:tblPr>
    <w:tcPr>
      <w:shd w:val="clear" w:color="auto" w:fill="FFFCF0" w:themeFill="accent2"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D9" w:themeFill="accent2" w:themeFillTint="3F"/>
      </w:tcPr>
    </w:tblStylePr>
    <w:tblStylePr w:type="band1Horz">
      <w:tblPr/>
      <w:tcPr>
        <w:shd w:val="clear" w:color="auto" w:fill="FFFAE0" w:themeFill="accent2" w:themeFillTint="33"/>
      </w:tcPr>
    </w:tblStylePr>
  </w:style>
  <w:style w:type="table" w:styleId="ColourfulListAccent3">
    <w:name w:val="Colorful List Accent 3"/>
    <w:basedOn w:val="TableNormal"/>
    <w:uiPriority w:val="72"/>
    <w:semiHidden/>
    <w:rsid w:val="005C3728"/>
    <w:pPr>
      <w:spacing w:line="240" w:lineRule="auto"/>
    </w:pPr>
    <w:tblPr>
      <w:tblStyleRowBandSize w:val="1"/>
      <w:tblStyleColBandSize w:val="1"/>
    </w:tblPr>
    <w:tcPr>
      <w:shd w:val="clear" w:color="auto" w:fill="FFFDF7" w:themeFill="accent3" w:themeFillTint="19"/>
    </w:tcPr>
    <w:tblStylePr w:type="firstRow">
      <w:rPr>
        <w:b/>
        <w:bCs/>
        <w:color w:val="FFFFFF" w:themeColor="background1"/>
      </w:rPr>
      <w:tblPr/>
      <w:tcPr>
        <w:tcBorders>
          <w:bottom w:val="single" w:sz="12" w:space="0" w:color="FFFFFF" w:themeColor="background1"/>
        </w:tcBorders>
        <w:shd w:val="clear" w:color="auto" w:fill="CDB1A1" w:themeFill="accent4" w:themeFillShade="CC"/>
      </w:tcPr>
    </w:tblStylePr>
    <w:tblStylePr w:type="lastRow">
      <w:rPr>
        <w:b/>
        <w:bCs/>
        <w:color w:val="CDB1A1"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CEC" w:themeFill="accent3" w:themeFillTint="3F"/>
      </w:tcPr>
    </w:tblStylePr>
    <w:tblStylePr w:type="band1Horz">
      <w:tblPr/>
      <w:tcPr>
        <w:shd w:val="clear" w:color="auto" w:fill="FFFCEF" w:themeFill="accent3" w:themeFillTint="33"/>
      </w:tcPr>
    </w:tblStylePr>
  </w:style>
  <w:style w:type="table" w:styleId="ColourfulListAccent4">
    <w:name w:val="Colorful List Accent 4"/>
    <w:basedOn w:val="TableNormal"/>
    <w:uiPriority w:val="72"/>
    <w:semiHidden/>
    <w:rsid w:val="005C3728"/>
    <w:pPr>
      <w:spacing w:line="240" w:lineRule="auto"/>
    </w:pPr>
    <w:tblPr>
      <w:tblStyleRowBandSize w:val="1"/>
      <w:tblStyleColBandSize w:val="1"/>
    </w:tblPr>
    <w:tcPr>
      <w:shd w:val="clear" w:color="auto" w:fill="FDFCFB" w:themeFill="accent4" w:themeFillTint="19"/>
    </w:tcPr>
    <w:tblStylePr w:type="firstRow">
      <w:rPr>
        <w:b/>
        <w:bCs/>
        <w:color w:val="FFFFFF" w:themeColor="background1"/>
      </w:rPr>
      <w:tblPr/>
      <w:tcPr>
        <w:tcBorders>
          <w:bottom w:val="single" w:sz="12" w:space="0" w:color="FFFFFF" w:themeColor="background1"/>
        </w:tcBorders>
        <w:shd w:val="clear" w:color="auto" w:fill="FFE75C" w:themeFill="accent3" w:themeFillShade="CC"/>
      </w:tcPr>
    </w:tblStylePr>
    <w:tblStylePr w:type="lastRow">
      <w:rPr>
        <w:b/>
        <w:bCs/>
        <w:color w:val="FFE75C"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7F6" w:themeFill="accent4" w:themeFillTint="3F"/>
      </w:tcPr>
    </w:tblStylePr>
    <w:tblStylePr w:type="band1Horz">
      <w:tblPr/>
      <w:tcPr>
        <w:shd w:val="clear" w:color="auto" w:fill="FBF9F8" w:themeFill="accent4" w:themeFillTint="33"/>
      </w:tcPr>
    </w:tblStylePr>
  </w:style>
  <w:style w:type="table" w:customStyle="1" w:styleId="NextWaveScheduleTable">
    <w:name w:val="Next Wave Schedule Table"/>
    <w:basedOn w:val="TableNormal"/>
    <w:uiPriority w:val="99"/>
    <w:rsid w:val="002039E8"/>
    <w:pPr>
      <w:ind w:right="57"/>
    </w:pPr>
    <w:rPr>
      <w:spacing w:val="-1"/>
    </w:rPr>
    <w:tblPr>
      <w:tblBorders>
        <w:insideH w:val="single" w:sz="4" w:space="0" w:color="231F20" w:themeColor="text1"/>
      </w:tblBorders>
      <w:tblCellMar>
        <w:left w:w="0" w:type="dxa"/>
        <w:right w:w="0" w:type="dxa"/>
      </w:tblCellMar>
    </w:tblPr>
  </w:style>
  <w:style w:type="paragraph" w:styleId="Caption">
    <w:name w:val="caption"/>
    <w:basedOn w:val="Normal"/>
    <w:next w:val="Normal"/>
    <w:qFormat/>
    <w:rsid w:val="00BB44C8"/>
    <w:pPr>
      <w:spacing w:after="200" w:line="200" w:lineRule="atLeast"/>
    </w:pPr>
    <w:rPr>
      <w:rFonts w:asciiTheme="majorHAnsi" w:hAnsiTheme="majorHAnsi"/>
      <w:iCs/>
      <w:sz w:val="16"/>
      <w:szCs w:val="18"/>
    </w:rPr>
  </w:style>
  <w:style w:type="table" w:styleId="ColourfulListAccent5">
    <w:name w:val="Colorful List Accent 5"/>
    <w:basedOn w:val="TableNormal"/>
    <w:uiPriority w:val="72"/>
    <w:semiHidden/>
    <w:rsid w:val="005C3728"/>
    <w:pPr>
      <w:spacing w:line="240" w:lineRule="auto"/>
    </w:pPr>
    <w:tblPr>
      <w:tblStyleRowBandSize w:val="1"/>
      <w:tblStyleColBandSize w:val="1"/>
    </w:tblPr>
    <w:tcPr>
      <w:shd w:val="clear" w:color="auto" w:fill="FBF9F8" w:themeFill="accent5" w:themeFillTint="19"/>
    </w:tcPr>
    <w:tblStylePr w:type="firstRow">
      <w:rPr>
        <w:b/>
        <w:bCs/>
        <w:color w:val="FFFFFF" w:themeColor="background1"/>
      </w:rPr>
      <w:tblPr/>
      <w:tcPr>
        <w:tcBorders>
          <w:bottom w:val="single" w:sz="12" w:space="0" w:color="FFFFFF" w:themeColor="background1"/>
        </w:tcBorders>
        <w:shd w:val="clear" w:color="auto" w:fill="AA7C62" w:themeFill="accent6" w:themeFillShade="CC"/>
      </w:tcPr>
    </w:tblStylePr>
    <w:tblStylePr w:type="lastRow">
      <w:rPr>
        <w:b/>
        <w:bCs/>
        <w:color w:val="AA7C62"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1EE" w:themeFill="accent5" w:themeFillTint="3F"/>
      </w:tcPr>
    </w:tblStylePr>
    <w:tblStylePr w:type="band1Horz">
      <w:tblPr/>
      <w:tcPr>
        <w:shd w:val="clear" w:color="auto" w:fill="F7F3F1" w:themeFill="accent5" w:themeFillTint="33"/>
      </w:tcPr>
    </w:tblStylePr>
  </w:style>
  <w:style w:type="table" w:styleId="ColourfulListAccent6">
    <w:name w:val="Colorful List Accent 6"/>
    <w:basedOn w:val="TableNormal"/>
    <w:uiPriority w:val="72"/>
    <w:semiHidden/>
    <w:rsid w:val="005C3728"/>
    <w:pPr>
      <w:spacing w:line="240" w:lineRule="auto"/>
    </w:pPr>
    <w:tblPr>
      <w:tblStyleRowBandSize w:val="1"/>
      <w:tblStyleColBandSize w:val="1"/>
    </w:tblPr>
    <w:tcPr>
      <w:shd w:val="clear" w:color="auto" w:fill="F9F5F3" w:themeFill="accent6" w:themeFillTint="19"/>
    </w:tcPr>
    <w:tblStylePr w:type="firstRow">
      <w:rPr>
        <w:b/>
        <w:bCs/>
        <w:color w:val="FFFFFF" w:themeColor="background1"/>
      </w:rPr>
      <w:tblPr/>
      <w:tcPr>
        <w:tcBorders>
          <w:bottom w:val="single" w:sz="12" w:space="0" w:color="FFFFFF" w:themeColor="background1"/>
        </w:tcBorders>
        <w:shd w:val="clear" w:color="auto" w:fill="BD9B86" w:themeFill="accent5" w:themeFillShade="CC"/>
      </w:tcPr>
    </w:tblStylePr>
    <w:tblStylePr w:type="lastRow">
      <w:rPr>
        <w:b/>
        <w:bCs/>
        <w:color w:val="BD9B86"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7E3" w:themeFill="accent6" w:themeFillTint="3F"/>
      </w:tcPr>
    </w:tblStylePr>
    <w:tblStylePr w:type="band1Horz">
      <w:tblPr/>
      <w:tcPr>
        <w:shd w:val="clear" w:color="auto" w:fill="F2ECE8" w:themeFill="accent6" w:themeFillTint="33"/>
      </w:tcPr>
    </w:tblStylePr>
  </w:style>
  <w:style w:type="table" w:styleId="ColourfulShading">
    <w:name w:val="Colorful Shading"/>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paragraph" w:styleId="TOCHeading">
    <w:name w:val="TOC Heading"/>
    <w:basedOn w:val="Heading1"/>
    <w:next w:val="Normal"/>
    <w:uiPriority w:val="39"/>
    <w:semiHidden/>
    <w:unhideWhenUsed/>
    <w:qFormat/>
    <w:rsid w:val="008117F3"/>
    <w:pPr>
      <w:keepLines/>
      <w:spacing w:before="240"/>
      <w:outlineLvl w:val="9"/>
    </w:pPr>
    <w:rPr>
      <w:rFonts w:eastAsiaTheme="majorEastAsia" w:cstheme="majorBidi"/>
      <w:b w:val="0"/>
      <w:caps w:val="0"/>
      <w:color w:val="BFA200" w:themeColor="accent1" w:themeShade="BF"/>
      <w:sz w:val="32"/>
      <w:szCs w:val="32"/>
    </w:rPr>
  </w:style>
  <w:style w:type="table" w:styleId="ColourfulShadingAccent1">
    <w:name w:val="Colorful Shading Accent 1"/>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FFD900" w:themeColor="accent1"/>
        <w:bottom w:val="single" w:sz="4" w:space="0" w:color="FFD900" w:themeColor="accent1"/>
        <w:right w:val="single" w:sz="4" w:space="0" w:color="FFD900" w:themeColor="accent1"/>
        <w:insideH w:val="single" w:sz="4" w:space="0" w:color="FFFFFF" w:themeColor="background1"/>
        <w:insideV w:val="single" w:sz="4" w:space="0" w:color="FFFFFF" w:themeColor="background1"/>
      </w:tblBorders>
    </w:tblPr>
    <w:tcPr>
      <w:shd w:val="clear" w:color="auto" w:fill="FFFBE6" w:themeFill="accent1"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200" w:themeFill="accent1" w:themeFillShade="99"/>
      </w:tcPr>
    </w:tblStylePr>
    <w:tblStylePr w:type="firstCol">
      <w:rPr>
        <w:color w:val="FFFFFF" w:themeColor="background1"/>
      </w:rPr>
      <w:tblPr/>
      <w:tcPr>
        <w:tcBorders>
          <w:top w:val="nil"/>
          <w:left w:val="nil"/>
          <w:bottom w:val="nil"/>
          <w:right w:val="nil"/>
          <w:insideH w:val="single" w:sz="4" w:space="0" w:color="998200" w:themeColor="accent1" w:themeShade="99"/>
          <w:insideV w:val="nil"/>
        </w:tcBorders>
        <w:shd w:val="clear" w:color="auto" w:fill="9982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8200" w:themeFill="accent1" w:themeFillShade="99"/>
      </w:tcPr>
    </w:tblStylePr>
    <w:tblStylePr w:type="band1Vert">
      <w:tblPr/>
      <w:tcPr>
        <w:shd w:val="clear" w:color="auto" w:fill="FFEF99" w:themeFill="accent1" w:themeFillTint="66"/>
      </w:tcPr>
    </w:tblStylePr>
    <w:tblStylePr w:type="band1Horz">
      <w:tblPr/>
      <w:tcPr>
        <w:shd w:val="clear" w:color="auto" w:fill="FFEC80" w:themeFill="accent1" w:themeFillTint="7F"/>
      </w:tcPr>
    </w:tblStylePr>
    <w:tblStylePr w:type="neCell">
      <w:rPr>
        <w:color w:val="231F20" w:themeColor="text1"/>
      </w:rPr>
    </w:tblStylePr>
    <w:tblStylePr w:type="nwCell">
      <w:rPr>
        <w:color w:val="231F20" w:themeColor="text1"/>
      </w:rPr>
    </w:tblStylePr>
  </w:style>
  <w:style w:type="table" w:styleId="ColourfulShadingAccent2">
    <w:name w:val="Colorful Shading Accent 2"/>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FFE866" w:themeColor="accent2"/>
        <w:bottom w:val="single" w:sz="4" w:space="0" w:color="FFE866" w:themeColor="accent2"/>
        <w:right w:val="single" w:sz="4" w:space="0" w:color="FFE866" w:themeColor="accent2"/>
        <w:insideH w:val="single" w:sz="4" w:space="0" w:color="FFFFFF" w:themeColor="background1"/>
        <w:insideV w:val="single" w:sz="4" w:space="0" w:color="FFFFFF" w:themeColor="background1"/>
      </w:tblBorders>
    </w:tblPr>
    <w:tcPr>
      <w:shd w:val="clear" w:color="auto" w:fill="FFFCF0" w:themeFill="accent2"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B500" w:themeFill="accent2" w:themeFillShade="99"/>
      </w:tcPr>
    </w:tblStylePr>
    <w:tblStylePr w:type="firstCol">
      <w:rPr>
        <w:color w:val="FFFFFF" w:themeColor="background1"/>
      </w:rPr>
      <w:tblPr/>
      <w:tcPr>
        <w:tcBorders>
          <w:top w:val="nil"/>
          <w:left w:val="nil"/>
          <w:bottom w:val="nil"/>
          <w:right w:val="nil"/>
          <w:insideH w:val="single" w:sz="4" w:space="0" w:color="D6B500" w:themeColor="accent2" w:themeShade="99"/>
          <w:insideV w:val="nil"/>
        </w:tcBorders>
        <w:shd w:val="clear" w:color="auto" w:fill="D6B5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B500" w:themeFill="accent2" w:themeFillShade="99"/>
      </w:tcPr>
    </w:tblStylePr>
    <w:tblStylePr w:type="band1Vert">
      <w:tblPr/>
      <w:tcPr>
        <w:shd w:val="clear" w:color="auto" w:fill="FFF5C1" w:themeFill="accent2" w:themeFillTint="66"/>
      </w:tcPr>
    </w:tblStylePr>
    <w:tblStylePr w:type="band1Horz">
      <w:tblPr/>
      <w:tcPr>
        <w:shd w:val="clear" w:color="auto" w:fill="FFF3B2" w:themeFill="accent2" w:themeFillTint="7F"/>
      </w:tcPr>
    </w:tblStylePr>
    <w:tblStylePr w:type="neCell">
      <w:rPr>
        <w:color w:val="231F20" w:themeColor="text1"/>
      </w:rPr>
    </w:tblStylePr>
    <w:tblStylePr w:type="nwCell">
      <w:rPr>
        <w:color w:val="231F20" w:themeColor="text1"/>
      </w:rPr>
    </w:tblStylePr>
  </w:style>
  <w:style w:type="table" w:customStyle="1" w:styleId="TablePlaceholder">
    <w:name w:val="Table Placeholder"/>
    <w:basedOn w:val="TableNormal"/>
    <w:uiPriority w:val="99"/>
    <w:rsid w:val="00006857"/>
    <w:pPr>
      <w:spacing w:line="240" w:lineRule="auto"/>
    </w:pPr>
    <w:tblPr>
      <w:tblCellMar>
        <w:left w:w="0" w:type="dxa"/>
        <w:right w:w="0" w:type="dxa"/>
      </w:tblCellMar>
    </w:tblPr>
  </w:style>
  <w:style w:type="paragraph" w:styleId="NormalIndent">
    <w:name w:val="Normal Indent"/>
    <w:basedOn w:val="Normal"/>
    <w:unhideWhenUsed/>
    <w:rsid w:val="00BB6CE8"/>
    <w:pPr>
      <w:ind w:left="284"/>
    </w:pPr>
  </w:style>
  <w:style w:type="table" w:styleId="ColourfulShadingAccent3">
    <w:name w:val="Colorful Shading Accent 3"/>
    <w:basedOn w:val="TableNormal"/>
    <w:uiPriority w:val="71"/>
    <w:semiHidden/>
    <w:rsid w:val="005C3728"/>
    <w:pPr>
      <w:spacing w:line="240" w:lineRule="auto"/>
    </w:pPr>
    <w:tblPr>
      <w:tblStyleRowBandSize w:val="1"/>
      <w:tblStyleColBandSize w:val="1"/>
      <w:tblBorders>
        <w:top w:val="single" w:sz="24" w:space="0" w:color="EDE3DD" w:themeColor="accent4"/>
        <w:left w:val="single" w:sz="4" w:space="0" w:color="FFF4B3" w:themeColor="accent3"/>
        <w:bottom w:val="single" w:sz="4" w:space="0" w:color="FFF4B3" w:themeColor="accent3"/>
        <w:right w:val="single" w:sz="4" w:space="0" w:color="FFF4B3" w:themeColor="accent3"/>
        <w:insideH w:val="single" w:sz="4" w:space="0" w:color="FFFFFF" w:themeColor="background1"/>
        <w:insideV w:val="single" w:sz="4" w:space="0" w:color="FFFFFF" w:themeColor="background1"/>
      </w:tblBorders>
    </w:tblPr>
    <w:tcPr>
      <w:shd w:val="clear" w:color="auto" w:fill="FFFDF7" w:themeFill="accent3" w:themeFillTint="19"/>
    </w:tcPr>
    <w:tblStylePr w:type="firstRow">
      <w:rPr>
        <w:b/>
        <w:bCs/>
      </w:rPr>
      <w:tblPr/>
      <w:tcPr>
        <w:tcBorders>
          <w:top w:val="nil"/>
          <w:left w:val="nil"/>
          <w:bottom w:val="single" w:sz="24" w:space="0" w:color="EDE3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DA05" w:themeFill="accent3" w:themeFillShade="99"/>
      </w:tcPr>
    </w:tblStylePr>
    <w:tblStylePr w:type="firstCol">
      <w:rPr>
        <w:color w:val="FFFFFF" w:themeColor="background1"/>
      </w:rPr>
      <w:tblPr/>
      <w:tcPr>
        <w:tcBorders>
          <w:top w:val="nil"/>
          <w:left w:val="nil"/>
          <w:bottom w:val="nil"/>
          <w:right w:val="nil"/>
          <w:insideH w:val="single" w:sz="4" w:space="0" w:color="FFDA05" w:themeColor="accent3" w:themeShade="99"/>
          <w:insideV w:val="nil"/>
        </w:tcBorders>
        <w:shd w:val="clear" w:color="auto" w:fill="FFDA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FFDA05" w:themeFill="accent3" w:themeFillShade="99"/>
      </w:tcPr>
    </w:tblStylePr>
    <w:tblStylePr w:type="band1Vert">
      <w:tblPr/>
      <w:tcPr>
        <w:shd w:val="clear" w:color="auto" w:fill="FFFAE0" w:themeFill="accent3" w:themeFillTint="66"/>
      </w:tcPr>
    </w:tblStylePr>
    <w:tblStylePr w:type="band1Horz">
      <w:tblPr/>
      <w:tcPr>
        <w:shd w:val="clear" w:color="auto" w:fill="FFF9D9" w:themeFill="accent3" w:themeFillTint="7F"/>
      </w:tcPr>
    </w:tblStylePr>
  </w:style>
  <w:style w:type="table" w:styleId="ColourfulShadingAccent4">
    <w:name w:val="Colorful Shading Accent 4"/>
    <w:basedOn w:val="TableNormal"/>
    <w:uiPriority w:val="71"/>
    <w:semiHidden/>
    <w:rsid w:val="005C3728"/>
    <w:pPr>
      <w:spacing w:line="240" w:lineRule="auto"/>
    </w:pPr>
    <w:tblPr>
      <w:tblStyleRowBandSize w:val="1"/>
      <w:tblStyleColBandSize w:val="1"/>
      <w:tblBorders>
        <w:top w:val="single" w:sz="24" w:space="0" w:color="FFF4B3" w:themeColor="accent3"/>
        <w:left w:val="single" w:sz="4" w:space="0" w:color="EDE3DD" w:themeColor="accent4"/>
        <w:bottom w:val="single" w:sz="4" w:space="0" w:color="EDE3DD" w:themeColor="accent4"/>
        <w:right w:val="single" w:sz="4" w:space="0" w:color="EDE3DD" w:themeColor="accent4"/>
        <w:insideH w:val="single" w:sz="4" w:space="0" w:color="FFFFFF" w:themeColor="background1"/>
        <w:insideV w:val="single" w:sz="4" w:space="0" w:color="FFFFFF" w:themeColor="background1"/>
      </w:tblBorders>
    </w:tblPr>
    <w:tcPr>
      <w:shd w:val="clear" w:color="auto" w:fill="FDFCFB" w:themeFill="accent4" w:themeFillTint="19"/>
    </w:tcPr>
    <w:tblStylePr w:type="firstRow">
      <w:rPr>
        <w:b/>
        <w:bCs/>
      </w:rPr>
      <w:tblPr/>
      <w:tcPr>
        <w:tcBorders>
          <w:top w:val="nil"/>
          <w:left w:val="nil"/>
          <w:bottom w:val="single" w:sz="24" w:space="0" w:color="FFF4B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8065" w:themeFill="accent4" w:themeFillShade="99"/>
      </w:tcPr>
    </w:tblStylePr>
    <w:tblStylePr w:type="firstCol">
      <w:rPr>
        <w:color w:val="FFFFFF" w:themeColor="background1"/>
      </w:rPr>
      <w:tblPr/>
      <w:tcPr>
        <w:tcBorders>
          <w:top w:val="nil"/>
          <w:left w:val="nil"/>
          <w:bottom w:val="nil"/>
          <w:right w:val="nil"/>
          <w:insideH w:val="single" w:sz="4" w:space="0" w:color="AD8065" w:themeColor="accent4" w:themeShade="99"/>
          <w:insideV w:val="nil"/>
        </w:tcBorders>
        <w:shd w:val="clear" w:color="auto" w:fill="AD80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D8065" w:themeFill="accent4" w:themeFillShade="99"/>
      </w:tcPr>
    </w:tblStylePr>
    <w:tblStylePr w:type="band1Vert">
      <w:tblPr/>
      <w:tcPr>
        <w:shd w:val="clear" w:color="auto" w:fill="F7F3F1" w:themeFill="accent4" w:themeFillTint="66"/>
      </w:tcPr>
    </w:tblStylePr>
    <w:tblStylePr w:type="band1Horz">
      <w:tblPr/>
      <w:tcPr>
        <w:shd w:val="clear" w:color="auto" w:fill="F6F0EE" w:themeFill="accent4" w:themeFillTint="7F"/>
      </w:tcPr>
    </w:tblStylePr>
    <w:tblStylePr w:type="neCell">
      <w:rPr>
        <w:color w:val="231F20" w:themeColor="text1"/>
      </w:rPr>
    </w:tblStylePr>
    <w:tblStylePr w:type="nwCell">
      <w:rPr>
        <w:color w:val="231F20" w:themeColor="text1"/>
      </w:rPr>
    </w:tblStylePr>
  </w:style>
  <w:style w:type="table" w:styleId="ColourfulShadingAccent5">
    <w:name w:val="Colorful Shading Accent 5"/>
    <w:basedOn w:val="TableNormal"/>
    <w:uiPriority w:val="71"/>
    <w:semiHidden/>
    <w:rsid w:val="005C3728"/>
    <w:pPr>
      <w:spacing w:line="240" w:lineRule="auto"/>
    </w:pPr>
    <w:tblPr>
      <w:tblStyleRowBandSize w:val="1"/>
      <w:tblStyleColBandSize w:val="1"/>
      <w:tblBorders>
        <w:top w:val="single" w:sz="24" w:space="0" w:color="C2A18E" w:themeColor="accent6"/>
        <w:left w:val="single" w:sz="4" w:space="0" w:color="DAC7BB" w:themeColor="accent5"/>
        <w:bottom w:val="single" w:sz="4" w:space="0" w:color="DAC7BB" w:themeColor="accent5"/>
        <w:right w:val="single" w:sz="4" w:space="0" w:color="DAC7BB" w:themeColor="accent5"/>
        <w:insideH w:val="single" w:sz="4" w:space="0" w:color="FFFFFF" w:themeColor="background1"/>
        <w:insideV w:val="single" w:sz="4" w:space="0" w:color="FFFFFF" w:themeColor="background1"/>
      </w:tblBorders>
    </w:tblPr>
    <w:tcPr>
      <w:shd w:val="clear" w:color="auto" w:fill="FBF9F8" w:themeFill="accent5" w:themeFillTint="19"/>
    </w:tcPr>
    <w:tblStylePr w:type="firstRow">
      <w:rPr>
        <w:b/>
        <w:bCs/>
      </w:rPr>
      <w:tblPr/>
      <w:tcPr>
        <w:tcBorders>
          <w:top w:val="nil"/>
          <w:left w:val="nil"/>
          <w:bottom w:val="single" w:sz="24" w:space="0" w:color="C2A18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155" w:themeFill="accent5" w:themeFillShade="99"/>
      </w:tcPr>
    </w:tblStylePr>
    <w:tblStylePr w:type="firstCol">
      <w:rPr>
        <w:color w:val="FFFFFF" w:themeColor="background1"/>
      </w:rPr>
      <w:tblPr/>
      <w:tcPr>
        <w:tcBorders>
          <w:top w:val="nil"/>
          <w:left w:val="nil"/>
          <w:bottom w:val="nil"/>
          <w:right w:val="nil"/>
          <w:insideH w:val="single" w:sz="4" w:space="0" w:color="9D7155" w:themeColor="accent5" w:themeShade="99"/>
          <w:insideV w:val="nil"/>
        </w:tcBorders>
        <w:shd w:val="clear" w:color="auto" w:fill="9D715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D7155" w:themeFill="accent5" w:themeFillShade="99"/>
      </w:tcPr>
    </w:tblStylePr>
    <w:tblStylePr w:type="band1Vert">
      <w:tblPr/>
      <w:tcPr>
        <w:shd w:val="clear" w:color="auto" w:fill="F0E8E3" w:themeFill="accent5" w:themeFillTint="66"/>
      </w:tcPr>
    </w:tblStylePr>
    <w:tblStylePr w:type="band1Horz">
      <w:tblPr/>
      <w:tcPr>
        <w:shd w:val="clear" w:color="auto" w:fill="ECE3DD" w:themeFill="accent5" w:themeFillTint="7F"/>
      </w:tcPr>
    </w:tblStylePr>
    <w:tblStylePr w:type="neCell">
      <w:rPr>
        <w:color w:val="231F20" w:themeColor="text1"/>
      </w:rPr>
    </w:tblStylePr>
    <w:tblStylePr w:type="nwCell">
      <w:rPr>
        <w:color w:val="231F20" w:themeColor="text1"/>
      </w:rPr>
    </w:tblStylePr>
  </w:style>
  <w:style w:type="table" w:styleId="ColourfulShadingAccent6">
    <w:name w:val="Colorful Shading Accent 6"/>
    <w:basedOn w:val="TableNormal"/>
    <w:uiPriority w:val="71"/>
    <w:semiHidden/>
    <w:rsid w:val="005C3728"/>
    <w:pPr>
      <w:spacing w:line="240" w:lineRule="auto"/>
    </w:pPr>
    <w:tblPr>
      <w:tblStyleRowBandSize w:val="1"/>
      <w:tblStyleColBandSize w:val="1"/>
      <w:tblBorders>
        <w:top w:val="single" w:sz="24" w:space="0" w:color="DAC7BB" w:themeColor="accent5"/>
        <w:left w:val="single" w:sz="4" w:space="0" w:color="C2A18E" w:themeColor="accent6"/>
        <w:bottom w:val="single" w:sz="4" w:space="0" w:color="C2A18E" w:themeColor="accent6"/>
        <w:right w:val="single" w:sz="4" w:space="0" w:color="C2A18E" w:themeColor="accent6"/>
        <w:insideH w:val="single" w:sz="4" w:space="0" w:color="FFFFFF" w:themeColor="background1"/>
        <w:insideV w:val="single" w:sz="4" w:space="0" w:color="FFFFFF" w:themeColor="background1"/>
      </w:tblBorders>
    </w:tblPr>
    <w:tcPr>
      <w:shd w:val="clear" w:color="auto" w:fill="F9F5F3" w:themeFill="accent6" w:themeFillTint="19"/>
    </w:tcPr>
    <w:tblStylePr w:type="firstRow">
      <w:rPr>
        <w:b/>
        <w:bCs/>
      </w:rPr>
      <w:tblPr/>
      <w:tcPr>
        <w:tcBorders>
          <w:top w:val="nil"/>
          <w:left w:val="nil"/>
          <w:bottom w:val="single" w:sz="24" w:space="0" w:color="DAC7B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5C46" w:themeFill="accent6" w:themeFillShade="99"/>
      </w:tcPr>
    </w:tblStylePr>
    <w:tblStylePr w:type="firstCol">
      <w:rPr>
        <w:color w:val="FFFFFF" w:themeColor="background1"/>
      </w:rPr>
      <w:tblPr/>
      <w:tcPr>
        <w:tcBorders>
          <w:top w:val="nil"/>
          <w:left w:val="nil"/>
          <w:bottom w:val="nil"/>
          <w:right w:val="nil"/>
          <w:insideH w:val="single" w:sz="4" w:space="0" w:color="825C46" w:themeColor="accent6" w:themeShade="99"/>
          <w:insideV w:val="nil"/>
        </w:tcBorders>
        <w:shd w:val="clear" w:color="auto" w:fill="825C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5C46" w:themeFill="accent6" w:themeFillShade="99"/>
      </w:tcPr>
    </w:tblStylePr>
    <w:tblStylePr w:type="band1Vert">
      <w:tblPr/>
      <w:tcPr>
        <w:shd w:val="clear" w:color="auto" w:fill="E6D9D1" w:themeFill="accent6" w:themeFillTint="66"/>
      </w:tcPr>
    </w:tblStylePr>
    <w:tblStylePr w:type="band1Horz">
      <w:tblPr/>
      <w:tcPr>
        <w:shd w:val="clear" w:color="auto" w:fill="E0D0C6"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5C3728"/>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5C3728"/>
    <w:pPr>
      <w:spacing w:line="240" w:lineRule="auto"/>
    </w:pPr>
    <w:rPr>
      <w:color w:val="FFFFFF" w:themeColor="background1"/>
    </w:rPr>
    <w:tblPr>
      <w:tblStyleRowBandSize w:val="1"/>
      <w:tblStyleColBandSize w:val="1"/>
    </w:tblPr>
    <w:tcPr>
      <w:shd w:val="clear" w:color="auto" w:fill="FFD9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6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A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A200" w:themeFill="accent1" w:themeFillShade="BF"/>
      </w:tcPr>
    </w:tblStylePr>
    <w:tblStylePr w:type="band1Vert">
      <w:tblPr/>
      <w:tcPr>
        <w:tcBorders>
          <w:top w:val="nil"/>
          <w:left w:val="nil"/>
          <w:bottom w:val="nil"/>
          <w:right w:val="nil"/>
          <w:insideH w:val="nil"/>
          <w:insideV w:val="nil"/>
        </w:tcBorders>
        <w:shd w:val="clear" w:color="auto" w:fill="BFA200" w:themeFill="accent1" w:themeFillShade="BF"/>
      </w:tcPr>
    </w:tblStylePr>
    <w:tblStylePr w:type="band1Horz">
      <w:tblPr/>
      <w:tcPr>
        <w:tcBorders>
          <w:top w:val="nil"/>
          <w:left w:val="nil"/>
          <w:bottom w:val="nil"/>
          <w:right w:val="nil"/>
          <w:insideH w:val="nil"/>
          <w:insideV w:val="nil"/>
        </w:tcBorders>
        <w:shd w:val="clear" w:color="auto" w:fill="BFA200" w:themeFill="accent1" w:themeFillShade="BF"/>
      </w:tcPr>
    </w:tblStylePr>
  </w:style>
  <w:style w:type="table" w:styleId="DarkList-Accent2">
    <w:name w:val="Dark List Accent 2"/>
    <w:basedOn w:val="TableNormal"/>
    <w:uiPriority w:val="70"/>
    <w:semiHidden/>
    <w:rsid w:val="005C3728"/>
    <w:pPr>
      <w:spacing w:line="240" w:lineRule="auto"/>
    </w:pPr>
    <w:rPr>
      <w:color w:val="FFFFFF" w:themeColor="background1"/>
    </w:rPr>
    <w:tblPr>
      <w:tblStyleRowBandSize w:val="1"/>
      <w:tblStyleColBandSize w:val="1"/>
    </w:tblPr>
    <w:tcPr>
      <w:shd w:val="clear" w:color="auto" w:fill="FFE86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B196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D9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D90C" w:themeFill="accent2" w:themeFillShade="BF"/>
      </w:tcPr>
    </w:tblStylePr>
    <w:tblStylePr w:type="band1Vert">
      <w:tblPr/>
      <w:tcPr>
        <w:tcBorders>
          <w:top w:val="nil"/>
          <w:left w:val="nil"/>
          <w:bottom w:val="nil"/>
          <w:right w:val="nil"/>
          <w:insideH w:val="nil"/>
          <w:insideV w:val="nil"/>
        </w:tcBorders>
        <w:shd w:val="clear" w:color="auto" w:fill="FFD90C" w:themeFill="accent2" w:themeFillShade="BF"/>
      </w:tcPr>
    </w:tblStylePr>
    <w:tblStylePr w:type="band1Horz">
      <w:tblPr/>
      <w:tcPr>
        <w:tcBorders>
          <w:top w:val="nil"/>
          <w:left w:val="nil"/>
          <w:bottom w:val="nil"/>
          <w:right w:val="nil"/>
          <w:insideH w:val="nil"/>
          <w:insideV w:val="nil"/>
        </w:tcBorders>
        <w:shd w:val="clear" w:color="auto" w:fill="FFD90C" w:themeFill="accent2" w:themeFillShade="BF"/>
      </w:tcPr>
    </w:tblStylePr>
  </w:style>
  <w:style w:type="table" w:styleId="DarkList-Accent3">
    <w:name w:val="Dark List Accent 3"/>
    <w:basedOn w:val="TableNormal"/>
    <w:uiPriority w:val="70"/>
    <w:semiHidden/>
    <w:rsid w:val="005C3728"/>
    <w:pPr>
      <w:spacing w:line="240" w:lineRule="auto"/>
    </w:pPr>
    <w:rPr>
      <w:color w:val="FFFFFF" w:themeColor="background1"/>
    </w:rPr>
    <w:tblPr>
      <w:tblStyleRowBandSize w:val="1"/>
      <w:tblStyleColBandSize w:val="1"/>
    </w:tblPr>
    <w:tcPr>
      <w:shd w:val="clear" w:color="auto" w:fill="FFF4B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D8B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E4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E446" w:themeFill="accent3" w:themeFillShade="BF"/>
      </w:tcPr>
    </w:tblStylePr>
    <w:tblStylePr w:type="band1Vert">
      <w:tblPr/>
      <w:tcPr>
        <w:tcBorders>
          <w:top w:val="nil"/>
          <w:left w:val="nil"/>
          <w:bottom w:val="nil"/>
          <w:right w:val="nil"/>
          <w:insideH w:val="nil"/>
          <w:insideV w:val="nil"/>
        </w:tcBorders>
        <w:shd w:val="clear" w:color="auto" w:fill="FFE446" w:themeFill="accent3" w:themeFillShade="BF"/>
      </w:tcPr>
    </w:tblStylePr>
    <w:tblStylePr w:type="band1Horz">
      <w:tblPr/>
      <w:tcPr>
        <w:tcBorders>
          <w:top w:val="nil"/>
          <w:left w:val="nil"/>
          <w:bottom w:val="nil"/>
          <w:right w:val="nil"/>
          <w:insideH w:val="nil"/>
          <w:insideV w:val="nil"/>
        </w:tcBorders>
        <w:shd w:val="clear" w:color="auto" w:fill="FFE446" w:themeFill="accent3" w:themeFillShade="BF"/>
      </w:tcPr>
    </w:tblStylePr>
  </w:style>
  <w:style w:type="table" w:styleId="DarkList-Accent4">
    <w:name w:val="Dark List Accent 4"/>
    <w:basedOn w:val="TableNormal"/>
    <w:uiPriority w:val="70"/>
    <w:semiHidden/>
    <w:rsid w:val="005C3728"/>
    <w:pPr>
      <w:spacing w:line="240" w:lineRule="auto"/>
    </w:pPr>
    <w:rPr>
      <w:color w:val="FFFFFF" w:themeColor="background1"/>
    </w:rPr>
    <w:tblPr>
      <w:tblStyleRowBandSize w:val="1"/>
      <w:tblStyleColBandSize w:val="1"/>
    </w:tblPr>
    <w:tcPr>
      <w:shd w:val="clear" w:color="auto" w:fill="EDE3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569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A4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A491" w:themeFill="accent4" w:themeFillShade="BF"/>
      </w:tcPr>
    </w:tblStylePr>
    <w:tblStylePr w:type="band1Vert">
      <w:tblPr/>
      <w:tcPr>
        <w:tcBorders>
          <w:top w:val="nil"/>
          <w:left w:val="nil"/>
          <w:bottom w:val="nil"/>
          <w:right w:val="nil"/>
          <w:insideH w:val="nil"/>
          <w:insideV w:val="nil"/>
        </w:tcBorders>
        <w:shd w:val="clear" w:color="auto" w:fill="C5A491" w:themeFill="accent4" w:themeFillShade="BF"/>
      </w:tcPr>
    </w:tblStylePr>
    <w:tblStylePr w:type="band1Horz">
      <w:tblPr/>
      <w:tcPr>
        <w:tcBorders>
          <w:top w:val="nil"/>
          <w:left w:val="nil"/>
          <w:bottom w:val="nil"/>
          <w:right w:val="nil"/>
          <w:insideH w:val="nil"/>
          <w:insideV w:val="nil"/>
        </w:tcBorders>
        <w:shd w:val="clear" w:color="auto" w:fill="C5A491" w:themeFill="accent4" w:themeFillShade="BF"/>
      </w:tcPr>
    </w:tblStylePr>
  </w:style>
  <w:style w:type="table" w:styleId="DarkList-Accent5">
    <w:name w:val="Dark List Accent 5"/>
    <w:basedOn w:val="TableNormal"/>
    <w:uiPriority w:val="70"/>
    <w:semiHidden/>
    <w:rsid w:val="005C3728"/>
    <w:pPr>
      <w:spacing w:line="240" w:lineRule="auto"/>
    </w:pPr>
    <w:rPr>
      <w:color w:val="FFFFFF" w:themeColor="background1"/>
    </w:rPr>
    <w:tblPr>
      <w:tblStyleRowBandSize w:val="1"/>
      <w:tblStyleColBandSize w:val="1"/>
    </w:tblPr>
    <w:tcPr>
      <w:shd w:val="clear" w:color="auto" w:fill="DAC7B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25D4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6907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69079" w:themeFill="accent5" w:themeFillShade="BF"/>
      </w:tcPr>
    </w:tblStylePr>
    <w:tblStylePr w:type="band1Vert">
      <w:tblPr/>
      <w:tcPr>
        <w:tcBorders>
          <w:top w:val="nil"/>
          <w:left w:val="nil"/>
          <w:bottom w:val="nil"/>
          <w:right w:val="nil"/>
          <w:insideH w:val="nil"/>
          <w:insideV w:val="nil"/>
        </w:tcBorders>
        <w:shd w:val="clear" w:color="auto" w:fill="B69079" w:themeFill="accent5" w:themeFillShade="BF"/>
      </w:tcPr>
    </w:tblStylePr>
    <w:tblStylePr w:type="band1Horz">
      <w:tblPr/>
      <w:tcPr>
        <w:tcBorders>
          <w:top w:val="nil"/>
          <w:left w:val="nil"/>
          <w:bottom w:val="nil"/>
          <w:right w:val="nil"/>
          <w:insideH w:val="nil"/>
          <w:insideV w:val="nil"/>
        </w:tcBorders>
        <w:shd w:val="clear" w:color="auto" w:fill="B69079" w:themeFill="accent5" w:themeFillShade="BF"/>
      </w:tcPr>
    </w:tblStylePr>
  </w:style>
  <w:style w:type="table" w:styleId="DarkList-Accent6">
    <w:name w:val="Dark List Accent 6"/>
    <w:basedOn w:val="TableNormal"/>
    <w:uiPriority w:val="70"/>
    <w:semiHidden/>
    <w:rsid w:val="005C3728"/>
    <w:pPr>
      <w:spacing w:line="240" w:lineRule="auto"/>
    </w:pPr>
    <w:rPr>
      <w:color w:val="FFFFFF" w:themeColor="background1"/>
    </w:rPr>
    <w:tblPr>
      <w:tblStyleRowBandSize w:val="1"/>
      <w:tblStyleColBandSize w:val="1"/>
    </w:tblPr>
    <w:tcPr>
      <w:shd w:val="clear" w:color="auto" w:fill="C2A18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C4C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373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37358" w:themeFill="accent6" w:themeFillShade="BF"/>
      </w:tcPr>
    </w:tblStylePr>
    <w:tblStylePr w:type="band1Vert">
      <w:tblPr/>
      <w:tcPr>
        <w:tcBorders>
          <w:top w:val="nil"/>
          <w:left w:val="nil"/>
          <w:bottom w:val="nil"/>
          <w:right w:val="nil"/>
          <w:insideH w:val="nil"/>
          <w:insideV w:val="nil"/>
        </w:tcBorders>
        <w:shd w:val="clear" w:color="auto" w:fill="A37358" w:themeFill="accent6" w:themeFillShade="BF"/>
      </w:tcPr>
    </w:tblStylePr>
    <w:tblStylePr w:type="band1Horz">
      <w:tblPr/>
      <w:tcPr>
        <w:tcBorders>
          <w:top w:val="nil"/>
          <w:left w:val="nil"/>
          <w:bottom w:val="nil"/>
          <w:right w:val="nil"/>
          <w:insideH w:val="nil"/>
          <w:insideV w:val="nil"/>
        </w:tcBorders>
        <w:shd w:val="clear" w:color="auto" w:fill="A37358" w:themeFill="accent6" w:themeFillShade="BF"/>
      </w:tcPr>
    </w:tblStylePr>
  </w:style>
  <w:style w:type="table" w:styleId="GridTable1Light">
    <w:name w:val="Grid Table 1 Light"/>
    <w:basedOn w:val="TableNormal"/>
    <w:uiPriority w:val="46"/>
    <w:semiHidden/>
    <w:rsid w:val="005C3728"/>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C3728"/>
    <w:pPr>
      <w:spacing w:line="240" w:lineRule="auto"/>
    </w:pPr>
    <w:tblPr>
      <w:tblStyleRowBandSize w:val="1"/>
      <w:tblStyleColBandSize w:val="1"/>
      <w:tblBorders>
        <w:top w:val="single" w:sz="4" w:space="0" w:color="FFEF99" w:themeColor="accent1" w:themeTint="66"/>
        <w:left w:val="single" w:sz="4" w:space="0" w:color="FFEF99" w:themeColor="accent1" w:themeTint="66"/>
        <w:bottom w:val="single" w:sz="4" w:space="0" w:color="FFEF99" w:themeColor="accent1" w:themeTint="66"/>
        <w:right w:val="single" w:sz="4" w:space="0" w:color="FFEF99" w:themeColor="accent1" w:themeTint="66"/>
        <w:insideH w:val="single" w:sz="4" w:space="0" w:color="FFEF99" w:themeColor="accent1" w:themeTint="66"/>
        <w:insideV w:val="single" w:sz="4" w:space="0" w:color="FFEF99" w:themeColor="accent1" w:themeTint="66"/>
      </w:tblBorders>
    </w:tblPr>
    <w:tblStylePr w:type="firstRow">
      <w:rPr>
        <w:b/>
        <w:bCs/>
      </w:rPr>
      <w:tblPr/>
      <w:tcPr>
        <w:tcBorders>
          <w:bottom w:val="single" w:sz="12" w:space="0" w:color="FFE866" w:themeColor="accent1" w:themeTint="99"/>
        </w:tcBorders>
      </w:tcPr>
    </w:tblStylePr>
    <w:tblStylePr w:type="lastRow">
      <w:rPr>
        <w:b/>
        <w:bCs/>
      </w:rPr>
      <w:tblPr/>
      <w:tcPr>
        <w:tcBorders>
          <w:top w:val="double" w:sz="2" w:space="0" w:color="FFE8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C3728"/>
    <w:pPr>
      <w:spacing w:line="240" w:lineRule="auto"/>
    </w:pPr>
    <w:tblPr>
      <w:tblStyleRowBandSize w:val="1"/>
      <w:tblStyleColBandSize w:val="1"/>
      <w:tblBorders>
        <w:top w:val="single" w:sz="4" w:space="0" w:color="FFF5C1" w:themeColor="accent2" w:themeTint="66"/>
        <w:left w:val="single" w:sz="4" w:space="0" w:color="FFF5C1" w:themeColor="accent2" w:themeTint="66"/>
        <w:bottom w:val="single" w:sz="4" w:space="0" w:color="FFF5C1" w:themeColor="accent2" w:themeTint="66"/>
        <w:right w:val="single" w:sz="4" w:space="0" w:color="FFF5C1" w:themeColor="accent2" w:themeTint="66"/>
        <w:insideH w:val="single" w:sz="4" w:space="0" w:color="FFF5C1" w:themeColor="accent2" w:themeTint="66"/>
        <w:insideV w:val="single" w:sz="4" w:space="0" w:color="FFF5C1" w:themeColor="accent2" w:themeTint="66"/>
      </w:tblBorders>
    </w:tblPr>
    <w:tblStylePr w:type="firstRow">
      <w:rPr>
        <w:b/>
        <w:bCs/>
      </w:rPr>
      <w:tblPr/>
      <w:tcPr>
        <w:tcBorders>
          <w:bottom w:val="single" w:sz="12" w:space="0" w:color="FFF0A3" w:themeColor="accent2" w:themeTint="99"/>
        </w:tcBorders>
      </w:tcPr>
    </w:tblStylePr>
    <w:tblStylePr w:type="lastRow">
      <w:rPr>
        <w:b/>
        <w:bCs/>
      </w:rPr>
      <w:tblPr/>
      <w:tcPr>
        <w:tcBorders>
          <w:top w:val="double" w:sz="2" w:space="0" w:color="FFF0A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C3728"/>
    <w:pPr>
      <w:spacing w:line="240" w:lineRule="auto"/>
    </w:pPr>
    <w:tblPr>
      <w:tblStyleRowBandSize w:val="1"/>
      <w:tblStyleColBandSize w:val="1"/>
      <w:tblBorders>
        <w:top w:val="single" w:sz="4" w:space="0" w:color="FFFAE0" w:themeColor="accent3" w:themeTint="66"/>
        <w:left w:val="single" w:sz="4" w:space="0" w:color="FFFAE0" w:themeColor="accent3" w:themeTint="66"/>
        <w:bottom w:val="single" w:sz="4" w:space="0" w:color="FFFAE0" w:themeColor="accent3" w:themeTint="66"/>
        <w:right w:val="single" w:sz="4" w:space="0" w:color="FFFAE0" w:themeColor="accent3" w:themeTint="66"/>
        <w:insideH w:val="single" w:sz="4" w:space="0" w:color="FFFAE0" w:themeColor="accent3" w:themeTint="66"/>
        <w:insideV w:val="single" w:sz="4" w:space="0" w:color="FFFAE0" w:themeColor="accent3" w:themeTint="66"/>
      </w:tblBorders>
    </w:tblPr>
    <w:tblStylePr w:type="firstRow">
      <w:rPr>
        <w:b/>
        <w:bCs/>
      </w:rPr>
      <w:tblPr/>
      <w:tcPr>
        <w:tcBorders>
          <w:bottom w:val="single" w:sz="12" w:space="0" w:color="FFF8D1" w:themeColor="accent3" w:themeTint="99"/>
        </w:tcBorders>
      </w:tcPr>
    </w:tblStylePr>
    <w:tblStylePr w:type="lastRow">
      <w:rPr>
        <w:b/>
        <w:bCs/>
      </w:rPr>
      <w:tblPr/>
      <w:tcPr>
        <w:tcBorders>
          <w:top w:val="double" w:sz="2" w:space="0" w:color="FFF8D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C3728"/>
    <w:pPr>
      <w:spacing w:line="240" w:lineRule="auto"/>
    </w:pPr>
    <w:tblPr>
      <w:tblStyleRowBandSize w:val="1"/>
      <w:tblStyleColBandSize w:val="1"/>
      <w:tblBorders>
        <w:top w:val="single" w:sz="4" w:space="0" w:color="F7F3F1" w:themeColor="accent4" w:themeTint="66"/>
        <w:left w:val="single" w:sz="4" w:space="0" w:color="F7F3F1" w:themeColor="accent4" w:themeTint="66"/>
        <w:bottom w:val="single" w:sz="4" w:space="0" w:color="F7F3F1" w:themeColor="accent4" w:themeTint="66"/>
        <w:right w:val="single" w:sz="4" w:space="0" w:color="F7F3F1" w:themeColor="accent4" w:themeTint="66"/>
        <w:insideH w:val="single" w:sz="4" w:space="0" w:color="F7F3F1" w:themeColor="accent4" w:themeTint="66"/>
        <w:insideV w:val="single" w:sz="4" w:space="0" w:color="F7F3F1" w:themeColor="accent4" w:themeTint="66"/>
      </w:tblBorders>
    </w:tblPr>
    <w:tblStylePr w:type="firstRow">
      <w:rPr>
        <w:b/>
        <w:bCs/>
      </w:rPr>
      <w:tblPr/>
      <w:tcPr>
        <w:tcBorders>
          <w:bottom w:val="single" w:sz="12" w:space="0" w:color="F4EEEA" w:themeColor="accent4" w:themeTint="99"/>
        </w:tcBorders>
      </w:tcPr>
    </w:tblStylePr>
    <w:tblStylePr w:type="lastRow">
      <w:rPr>
        <w:b/>
        <w:bCs/>
      </w:rPr>
      <w:tblPr/>
      <w:tcPr>
        <w:tcBorders>
          <w:top w:val="double" w:sz="2" w:space="0" w:color="F4EE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C3728"/>
    <w:pPr>
      <w:spacing w:line="240" w:lineRule="auto"/>
    </w:pPr>
    <w:tblPr>
      <w:tblStyleRowBandSize w:val="1"/>
      <w:tblStyleColBandSize w:val="1"/>
      <w:tblBorders>
        <w:top w:val="single" w:sz="4" w:space="0" w:color="F0E8E3" w:themeColor="accent5" w:themeTint="66"/>
        <w:left w:val="single" w:sz="4" w:space="0" w:color="F0E8E3" w:themeColor="accent5" w:themeTint="66"/>
        <w:bottom w:val="single" w:sz="4" w:space="0" w:color="F0E8E3" w:themeColor="accent5" w:themeTint="66"/>
        <w:right w:val="single" w:sz="4" w:space="0" w:color="F0E8E3" w:themeColor="accent5" w:themeTint="66"/>
        <w:insideH w:val="single" w:sz="4" w:space="0" w:color="F0E8E3" w:themeColor="accent5" w:themeTint="66"/>
        <w:insideV w:val="single" w:sz="4" w:space="0" w:color="F0E8E3" w:themeColor="accent5" w:themeTint="66"/>
      </w:tblBorders>
    </w:tblPr>
    <w:tblStylePr w:type="firstRow">
      <w:rPr>
        <w:b/>
        <w:bCs/>
      </w:rPr>
      <w:tblPr/>
      <w:tcPr>
        <w:tcBorders>
          <w:bottom w:val="single" w:sz="12" w:space="0" w:color="E8DDD6" w:themeColor="accent5" w:themeTint="99"/>
        </w:tcBorders>
      </w:tcPr>
    </w:tblStylePr>
    <w:tblStylePr w:type="lastRow">
      <w:rPr>
        <w:b/>
        <w:bCs/>
      </w:rPr>
      <w:tblPr/>
      <w:tcPr>
        <w:tcBorders>
          <w:top w:val="double" w:sz="2" w:space="0" w:color="E8DD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C3728"/>
    <w:pPr>
      <w:spacing w:line="240" w:lineRule="auto"/>
    </w:pPr>
    <w:tblPr>
      <w:tblStyleRowBandSize w:val="1"/>
      <w:tblStyleColBandSize w:val="1"/>
      <w:tblBorders>
        <w:top w:val="single" w:sz="4" w:space="0" w:color="E6D9D1" w:themeColor="accent6" w:themeTint="66"/>
        <w:left w:val="single" w:sz="4" w:space="0" w:color="E6D9D1" w:themeColor="accent6" w:themeTint="66"/>
        <w:bottom w:val="single" w:sz="4" w:space="0" w:color="E6D9D1" w:themeColor="accent6" w:themeTint="66"/>
        <w:right w:val="single" w:sz="4" w:space="0" w:color="E6D9D1" w:themeColor="accent6" w:themeTint="66"/>
        <w:insideH w:val="single" w:sz="4" w:space="0" w:color="E6D9D1" w:themeColor="accent6" w:themeTint="66"/>
        <w:insideV w:val="single" w:sz="4" w:space="0" w:color="E6D9D1" w:themeColor="accent6" w:themeTint="66"/>
      </w:tblBorders>
    </w:tblPr>
    <w:tblStylePr w:type="firstRow">
      <w:rPr>
        <w:b/>
        <w:bCs/>
      </w:rPr>
      <w:tblPr/>
      <w:tcPr>
        <w:tcBorders>
          <w:bottom w:val="single" w:sz="12" w:space="0" w:color="DAC6BB" w:themeColor="accent6" w:themeTint="99"/>
        </w:tcBorders>
      </w:tcPr>
    </w:tblStylePr>
    <w:tblStylePr w:type="lastRow">
      <w:rPr>
        <w:b/>
        <w:bCs/>
      </w:rPr>
      <w:tblPr/>
      <w:tcPr>
        <w:tcBorders>
          <w:top w:val="double" w:sz="2" w:space="0" w:color="DAC6B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C3728"/>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5C3728"/>
    <w:pPr>
      <w:spacing w:line="240" w:lineRule="auto"/>
    </w:pPr>
    <w:tblPr>
      <w:tblStyleRowBandSize w:val="1"/>
      <w:tblStyleColBandSize w:val="1"/>
      <w:tblBorders>
        <w:top w:val="single" w:sz="2" w:space="0" w:color="FFE866" w:themeColor="accent1" w:themeTint="99"/>
        <w:bottom w:val="single" w:sz="2" w:space="0" w:color="FFE866" w:themeColor="accent1" w:themeTint="99"/>
        <w:insideH w:val="single" w:sz="2" w:space="0" w:color="FFE866" w:themeColor="accent1" w:themeTint="99"/>
        <w:insideV w:val="single" w:sz="2" w:space="0" w:color="FFE866" w:themeColor="accent1" w:themeTint="99"/>
      </w:tblBorders>
    </w:tblPr>
    <w:tblStylePr w:type="firstRow">
      <w:rPr>
        <w:b/>
        <w:bCs/>
      </w:rPr>
      <w:tblPr/>
      <w:tcPr>
        <w:tcBorders>
          <w:top w:val="nil"/>
          <w:bottom w:val="single" w:sz="12" w:space="0" w:color="FFE866" w:themeColor="accent1" w:themeTint="99"/>
          <w:insideH w:val="nil"/>
          <w:insideV w:val="nil"/>
        </w:tcBorders>
        <w:shd w:val="clear" w:color="auto" w:fill="FFFFFF" w:themeFill="background1"/>
      </w:tcPr>
    </w:tblStylePr>
    <w:tblStylePr w:type="lastRow">
      <w:rPr>
        <w:b/>
        <w:bCs/>
      </w:rPr>
      <w:tblPr/>
      <w:tcPr>
        <w:tcBorders>
          <w:top w:val="double" w:sz="2" w:space="0" w:color="FFE8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2-Accent2">
    <w:name w:val="Grid Table 2 Accent 2"/>
    <w:basedOn w:val="TableNormal"/>
    <w:uiPriority w:val="47"/>
    <w:semiHidden/>
    <w:rsid w:val="005C3728"/>
    <w:pPr>
      <w:spacing w:line="240" w:lineRule="auto"/>
    </w:pPr>
    <w:tblPr>
      <w:tblStyleRowBandSize w:val="1"/>
      <w:tblStyleColBandSize w:val="1"/>
      <w:tblBorders>
        <w:top w:val="single" w:sz="2" w:space="0" w:color="FFF0A3" w:themeColor="accent2" w:themeTint="99"/>
        <w:bottom w:val="single" w:sz="2" w:space="0" w:color="FFF0A3" w:themeColor="accent2" w:themeTint="99"/>
        <w:insideH w:val="single" w:sz="2" w:space="0" w:color="FFF0A3" w:themeColor="accent2" w:themeTint="99"/>
        <w:insideV w:val="single" w:sz="2" w:space="0" w:color="FFF0A3" w:themeColor="accent2" w:themeTint="99"/>
      </w:tblBorders>
    </w:tblPr>
    <w:tblStylePr w:type="firstRow">
      <w:rPr>
        <w:b/>
        <w:bCs/>
      </w:rPr>
      <w:tblPr/>
      <w:tcPr>
        <w:tcBorders>
          <w:top w:val="nil"/>
          <w:bottom w:val="single" w:sz="12" w:space="0" w:color="FFF0A3" w:themeColor="accent2" w:themeTint="99"/>
          <w:insideH w:val="nil"/>
          <w:insideV w:val="nil"/>
        </w:tcBorders>
        <w:shd w:val="clear" w:color="auto" w:fill="FFFFFF" w:themeFill="background1"/>
      </w:tcPr>
    </w:tblStylePr>
    <w:tblStylePr w:type="lastRow">
      <w:rPr>
        <w:b/>
        <w:bCs/>
      </w:rPr>
      <w:tblPr/>
      <w:tcPr>
        <w:tcBorders>
          <w:top w:val="double" w:sz="2" w:space="0" w:color="FFF0A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2-Accent3">
    <w:name w:val="Grid Table 2 Accent 3"/>
    <w:basedOn w:val="TableNormal"/>
    <w:uiPriority w:val="47"/>
    <w:semiHidden/>
    <w:rsid w:val="005C3728"/>
    <w:pPr>
      <w:spacing w:line="240" w:lineRule="auto"/>
    </w:pPr>
    <w:tblPr>
      <w:tblStyleRowBandSize w:val="1"/>
      <w:tblStyleColBandSize w:val="1"/>
      <w:tblBorders>
        <w:top w:val="single" w:sz="2" w:space="0" w:color="FFF8D1" w:themeColor="accent3" w:themeTint="99"/>
        <w:bottom w:val="single" w:sz="2" w:space="0" w:color="FFF8D1" w:themeColor="accent3" w:themeTint="99"/>
        <w:insideH w:val="single" w:sz="2" w:space="0" w:color="FFF8D1" w:themeColor="accent3" w:themeTint="99"/>
        <w:insideV w:val="single" w:sz="2" w:space="0" w:color="FFF8D1" w:themeColor="accent3" w:themeTint="99"/>
      </w:tblBorders>
    </w:tblPr>
    <w:tblStylePr w:type="firstRow">
      <w:rPr>
        <w:b/>
        <w:bCs/>
      </w:rPr>
      <w:tblPr/>
      <w:tcPr>
        <w:tcBorders>
          <w:top w:val="nil"/>
          <w:bottom w:val="single" w:sz="12" w:space="0" w:color="FFF8D1" w:themeColor="accent3" w:themeTint="99"/>
          <w:insideH w:val="nil"/>
          <w:insideV w:val="nil"/>
        </w:tcBorders>
        <w:shd w:val="clear" w:color="auto" w:fill="FFFFFF" w:themeFill="background1"/>
      </w:tcPr>
    </w:tblStylePr>
    <w:tblStylePr w:type="lastRow">
      <w:rPr>
        <w:b/>
        <w:bCs/>
      </w:rPr>
      <w:tblPr/>
      <w:tcPr>
        <w:tcBorders>
          <w:top w:val="double" w:sz="2" w:space="0" w:color="FFF8D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2-Accent4">
    <w:name w:val="Grid Table 2 Accent 4"/>
    <w:basedOn w:val="TableNormal"/>
    <w:uiPriority w:val="47"/>
    <w:semiHidden/>
    <w:rsid w:val="005C3728"/>
    <w:pPr>
      <w:spacing w:line="240" w:lineRule="auto"/>
    </w:pPr>
    <w:tblPr>
      <w:tblStyleRowBandSize w:val="1"/>
      <w:tblStyleColBandSize w:val="1"/>
      <w:tblBorders>
        <w:top w:val="single" w:sz="2" w:space="0" w:color="F4EEEA" w:themeColor="accent4" w:themeTint="99"/>
        <w:bottom w:val="single" w:sz="2" w:space="0" w:color="F4EEEA" w:themeColor="accent4" w:themeTint="99"/>
        <w:insideH w:val="single" w:sz="2" w:space="0" w:color="F4EEEA" w:themeColor="accent4" w:themeTint="99"/>
        <w:insideV w:val="single" w:sz="2" w:space="0" w:color="F4EEEA" w:themeColor="accent4" w:themeTint="99"/>
      </w:tblBorders>
    </w:tblPr>
    <w:tblStylePr w:type="firstRow">
      <w:rPr>
        <w:b/>
        <w:bCs/>
      </w:rPr>
      <w:tblPr/>
      <w:tcPr>
        <w:tcBorders>
          <w:top w:val="nil"/>
          <w:bottom w:val="single" w:sz="12" w:space="0" w:color="F4EEEA" w:themeColor="accent4" w:themeTint="99"/>
          <w:insideH w:val="nil"/>
          <w:insideV w:val="nil"/>
        </w:tcBorders>
        <w:shd w:val="clear" w:color="auto" w:fill="FFFFFF" w:themeFill="background1"/>
      </w:tcPr>
    </w:tblStylePr>
    <w:tblStylePr w:type="lastRow">
      <w:rPr>
        <w:b/>
        <w:bCs/>
      </w:rPr>
      <w:tblPr/>
      <w:tcPr>
        <w:tcBorders>
          <w:top w:val="double" w:sz="2" w:space="0" w:color="F4EE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2-Accent5">
    <w:name w:val="Grid Table 2 Accent 5"/>
    <w:basedOn w:val="TableNormal"/>
    <w:uiPriority w:val="47"/>
    <w:semiHidden/>
    <w:rsid w:val="005C3728"/>
    <w:pPr>
      <w:spacing w:line="240" w:lineRule="auto"/>
    </w:pPr>
    <w:tblPr>
      <w:tblStyleRowBandSize w:val="1"/>
      <w:tblStyleColBandSize w:val="1"/>
      <w:tblBorders>
        <w:top w:val="single" w:sz="2" w:space="0" w:color="E8DDD6" w:themeColor="accent5" w:themeTint="99"/>
        <w:bottom w:val="single" w:sz="2" w:space="0" w:color="E8DDD6" w:themeColor="accent5" w:themeTint="99"/>
        <w:insideH w:val="single" w:sz="2" w:space="0" w:color="E8DDD6" w:themeColor="accent5" w:themeTint="99"/>
        <w:insideV w:val="single" w:sz="2" w:space="0" w:color="E8DDD6" w:themeColor="accent5" w:themeTint="99"/>
      </w:tblBorders>
    </w:tblPr>
    <w:tblStylePr w:type="firstRow">
      <w:rPr>
        <w:b/>
        <w:bCs/>
      </w:rPr>
      <w:tblPr/>
      <w:tcPr>
        <w:tcBorders>
          <w:top w:val="nil"/>
          <w:bottom w:val="single" w:sz="12" w:space="0" w:color="E8DDD6" w:themeColor="accent5" w:themeTint="99"/>
          <w:insideH w:val="nil"/>
          <w:insideV w:val="nil"/>
        </w:tcBorders>
        <w:shd w:val="clear" w:color="auto" w:fill="FFFFFF" w:themeFill="background1"/>
      </w:tcPr>
    </w:tblStylePr>
    <w:tblStylePr w:type="lastRow">
      <w:rPr>
        <w:b/>
        <w:bCs/>
      </w:rPr>
      <w:tblPr/>
      <w:tcPr>
        <w:tcBorders>
          <w:top w:val="double" w:sz="2" w:space="0" w:color="E8DD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2-Accent6">
    <w:name w:val="Grid Table 2 Accent 6"/>
    <w:basedOn w:val="TableNormal"/>
    <w:uiPriority w:val="47"/>
    <w:semiHidden/>
    <w:rsid w:val="005C3728"/>
    <w:pPr>
      <w:spacing w:line="240" w:lineRule="auto"/>
    </w:pPr>
    <w:tblPr>
      <w:tblStyleRowBandSize w:val="1"/>
      <w:tblStyleColBandSize w:val="1"/>
      <w:tblBorders>
        <w:top w:val="single" w:sz="2" w:space="0" w:color="DAC6BB" w:themeColor="accent6" w:themeTint="99"/>
        <w:bottom w:val="single" w:sz="2" w:space="0" w:color="DAC6BB" w:themeColor="accent6" w:themeTint="99"/>
        <w:insideH w:val="single" w:sz="2" w:space="0" w:color="DAC6BB" w:themeColor="accent6" w:themeTint="99"/>
        <w:insideV w:val="single" w:sz="2" w:space="0" w:color="DAC6BB" w:themeColor="accent6" w:themeTint="99"/>
      </w:tblBorders>
    </w:tblPr>
    <w:tblStylePr w:type="firstRow">
      <w:rPr>
        <w:b/>
        <w:bCs/>
      </w:rPr>
      <w:tblPr/>
      <w:tcPr>
        <w:tcBorders>
          <w:top w:val="nil"/>
          <w:bottom w:val="single" w:sz="12" w:space="0" w:color="DAC6BB" w:themeColor="accent6" w:themeTint="99"/>
          <w:insideH w:val="nil"/>
          <w:insideV w:val="nil"/>
        </w:tcBorders>
        <w:shd w:val="clear" w:color="auto" w:fill="FFFFFF" w:themeFill="background1"/>
      </w:tcPr>
    </w:tblStylePr>
    <w:tblStylePr w:type="lastRow">
      <w:rPr>
        <w:b/>
        <w:bCs/>
      </w:rPr>
      <w:tblPr/>
      <w:tcPr>
        <w:tcBorders>
          <w:top w:val="double" w:sz="2" w:space="0" w:color="DAC6B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3">
    <w:name w:val="Grid Table 3"/>
    <w:basedOn w:val="TableNormal"/>
    <w:uiPriority w:val="48"/>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bottom w:val="single" w:sz="4" w:space="0" w:color="FFE866" w:themeColor="accent1" w:themeTint="99"/>
        </w:tcBorders>
      </w:tcPr>
    </w:tblStylePr>
    <w:tblStylePr w:type="nwCell">
      <w:tblPr/>
      <w:tcPr>
        <w:tcBorders>
          <w:bottom w:val="single" w:sz="4" w:space="0" w:color="FFE866" w:themeColor="accent1" w:themeTint="99"/>
        </w:tcBorders>
      </w:tcPr>
    </w:tblStylePr>
    <w:tblStylePr w:type="seCell">
      <w:tblPr/>
      <w:tcPr>
        <w:tcBorders>
          <w:top w:val="single" w:sz="4" w:space="0" w:color="FFE866" w:themeColor="accent1" w:themeTint="99"/>
        </w:tcBorders>
      </w:tcPr>
    </w:tblStylePr>
    <w:tblStylePr w:type="swCell">
      <w:tblPr/>
      <w:tcPr>
        <w:tcBorders>
          <w:top w:val="single" w:sz="4" w:space="0" w:color="FFE866" w:themeColor="accent1" w:themeTint="99"/>
        </w:tcBorders>
      </w:tcPr>
    </w:tblStylePr>
  </w:style>
  <w:style w:type="table" w:styleId="GridTable3-Accent2">
    <w:name w:val="Grid Table 3 Accent 2"/>
    <w:basedOn w:val="TableNormal"/>
    <w:uiPriority w:val="48"/>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bottom w:val="single" w:sz="4" w:space="0" w:color="FFF0A3" w:themeColor="accent2" w:themeTint="99"/>
        </w:tcBorders>
      </w:tcPr>
    </w:tblStylePr>
    <w:tblStylePr w:type="nwCell">
      <w:tblPr/>
      <w:tcPr>
        <w:tcBorders>
          <w:bottom w:val="single" w:sz="4" w:space="0" w:color="FFF0A3" w:themeColor="accent2" w:themeTint="99"/>
        </w:tcBorders>
      </w:tcPr>
    </w:tblStylePr>
    <w:tblStylePr w:type="seCell">
      <w:tblPr/>
      <w:tcPr>
        <w:tcBorders>
          <w:top w:val="single" w:sz="4" w:space="0" w:color="FFF0A3" w:themeColor="accent2" w:themeTint="99"/>
        </w:tcBorders>
      </w:tcPr>
    </w:tblStylePr>
    <w:tblStylePr w:type="swCell">
      <w:tblPr/>
      <w:tcPr>
        <w:tcBorders>
          <w:top w:val="single" w:sz="4" w:space="0" w:color="FFF0A3" w:themeColor="accent2" w:themeTint="99"/>
        </w:tcBorders>
      </w:tcPr>
    </w:tblStylePr>
  </w:style>
  <w:style w:type="table" w:styleId="GridTable3-Accent3">
    <w:name w:val="Grid Table 3 Accent 3"/>
    <w:basedOn w:val="TableNormal"/>
    <w:uiPriority w:val="48"/>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bottom w:val="single" w:sz="4" w:space="0" w:color="FFF8D1" w:themeColor="accent3" w:themeTint="99"/>
        </w:tcBorders>
      </w:tcPr>
    </w:tblStylePr>
    <w:tblStylePr w:type="nwCell">
      <w:tblPr/>
      <w:tcPr>
        <w:tcBorders>
          <w:bottom w:val="single" w:sz="4" w:space="0" w:color="FFF8D1" w:themeColor="accent3" w:themeTint="99"/>
        </w:tcBorders>
      </w:tcPr>
    </w:tblStylePr>
    <w:tblStylePr w:type="seCell">
      <w:tblPr/>
      <w:tcPr>
        <w:tcBorders>
          <w:top w:val="single" w:sz="4" w:space="0" w:color="FFF8D1" w:themeColor="accent3" w:themeTint="99"/>
        </w:tcBorders>
      </w:tcPr>
    </w:tblStylePr>
    <w:tblStylePr w:type="swCell">
      <w:tblPr/>
      <w:tcPr>
        <w:tcBorders>
          <w:top w:val="single" w:sz="4" w:space="0" w:color="FFF8D1" w:themeColor="accent3" w:themeTint="99"/>
        </w:tcBorders>
      </w:tcPr>
    </w:tblStylePr>
  </w:style>
  <w:style w:type="table" w:styleId="GridTable3-Accent4">
    <w:name w:val="Grid Table 3 Accent 4"/>
    <w:basedOn w:val="TableNormal"/>
    <w:uiPriority w:val="48"/>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4EEEA" w:themeColor="accent4" w:themeTint="99"/>
        </w:tcBorders>
      </w:tcPr>
    </w:tblStylePr>
    <w:tblStylePr w:type="nwCell">
      <w:tblPr/>
      <w:tcPr>
        <w:tcBorders>
          <w:bottom w:val="single" w:sz="4" w:space="0" w:color="F4EEEA" w:themeColor="accent4" w:themeTint="99"/>
        </w:tcBorders>
      </w:tcPr>
    </w:tblStylePr>
    <w:tblStylePr w:type="seCell">
      <w:tblPr/>
      <w:tcPr>
        <w:tcBorders>
          <w:top w:val="single" w:sz="4" w:space="0" w:color="F4EEEA" w:themeColor="accent4" w:themeTint="99"/>
        </w:tcBorders>
      </w:tcPr>
    </w:tblStylePr>
    <w:tblStylePr w:type="swCell">
      <w:tblPr/>
      <w:tcPr>
        <w:tcBorders>
          <w:top w:val="single" w:sz="4" w:space="0" w:color="F4EEEA" w:themeColor="accent4" w:themeTint="99"/>
        </w:tcBorders>
      </w:tcPr>
    </w:tblStylePr>
  </w:style>
  <w:style w:type="table" w:styleId="GridTable3-Accent5">
    <w:name w:val="Grid Table 3 Accent 5"/>
    <w:basedOn w:val="TableNormal"/>
    <w:uiPriority w:val="48"/>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bottom w:val="single" w:sz="4" w:space="0" w:color="E8DDD6" w:themeColor="accent5" w:themeTint="99"/>
        </w:tcBorders>
      </w:tcPr>
    </w:tblStylePr>
    <w:tblStylePr w:type="nwCell">
      <w:tblPr/>
      <w:tcPr>
        <w:tcBorders>
          <w:bottom w:val="single" w:sz="4" w:space="0" w:color="E8DDD6" w:themeColor="accent5" w:themeTint="99"/>
        </w:tcBorders>
      </w:tcPr>
    </w:tblStylePr>
    <w:tblStylePr w:type="seCell">
      <w:tblPr/>
      <w:tcPr>
        <w:tcBorders>
          <w:top w:val="single" w:sz="4" w:space="0" w:color="E8DDD6" w:themeColor="accent5" w:themeTint="99"/>
        </w:tcBorders>
      </w:tcPr>
    </w:tblStylePr>
    <w:tblStylePr w:type="swCell">
      <w:tblPr/>
      <w:tcPr>
        <w:tcBorders>
          <w:top w:val="single" w:sz="4" w:space="0" w:color="E8DDD6" w:themeColor="accent5" w:themeTint="99"/>
        </w:tcBorders>
      </w:tcPr>
    </w:tblStylePr>
  </w:style>
  <w:style w:type="table" w:styleId="GridTable3-Accent6">
    <w:name w:val="Grid Table 3 Accent 6"/>
    <w:basedOn w:val="TableNormal"/>
    <w:uiPriority w:val="48"/>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bottom w:val="single" w:sz="4" w:space="0" w:color="DAC6BB" w:themeColor="accent6" w:themeTint="99"/>
        </w:tcBorders>
      </w:tcPr>
    </w:tblStylePr>
    <w:tblStylePr w:type="nwCell">
      <w:tblPr/>
      <w:tcPr>
        <w:tcBorders>
          <w:bottom w:val="single" w:sz="4" w:space="0" w:color="DAC6BB" w:themeColor="accent6" w:themeTint="99"/>
        </w:tcBorders>
      </w:tcPr>
    </w:tblStylePr>
    <w:tblStylePr w:type="seCell">
      <w:tblPr/>
      <w:tcPr>
        <w:tcBorders>
          <w:top w:val="single" w:sz="4" w:space="0" w:color="DAC6BB" w:themeColor="accent6" w:themeTint="99"/>
        </w:tcBorders>
      </w:tcPr>
    </w:tblStylePr>
    <w:tblStylePr w:type="swCell">
      <w:tblPr/>
      <w:tcPr>
        <w:tcBorders>
          <w:top w:val="single" w:sz="4" w:space="0" w:color="DAC6BB" w:themeColor="accent6" w:themeTint="99"/>
        </w:tcBorders>
      </w:tcPr>
    </w:tblStylePr>
  </w:style>
  <w:style w:type="table" w:styleId="GridTable4">
    <w:name w:val="Grid Table 4"/>
    <w:basedOn w:val="TableNormal"/>
    <w:uiPriority w:val="49"/>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color w:val="FFFFFF" w:themeColor="background1"/>
      </w:rPr>
      <w:tblPr/>
      <w:tcPr>
        <w:tcBorders>
          <w:top w:val="single" w:sz="4" w:space="0" w:color="FFD900" w:themeColor="accent1"/>
          <w:left w:val="single" w:sz="4" w:space="0" w:color="FFD900" w:themeColor="accent1"/>
          <w:bottom w:val="single" w:sz="4" w:space="0" w:color="FFD900" w:themeColor="accent1"/>
          <w:right w:val="single" w:sz="4" w:space="0" w:color="FFD900" w:themeColor="accent1"/>
          <w:insideH w:val="nil"/>
          <w:insideV w:val="nil"/>
        </w:tcBorders>
        <w:shd w:val="clear" w:color="auto" w:fill="FFD900" w:themeFill="accent1"/>
      </w:tcPr>
    </w:tblStylePr>
    <w:tblStylePr w:type="lastRow">
      <w:rPr>
        <w:b/>
        <w:bCs/>
      </w:rPr>
      <w:tblPr/>
      <w:tcPr>
        <w:tcBorders>
          <w:top w:val="double" w:sz="4" w:space="0" w:color="FFD900" w:themeColor="accent1"/>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4-Accent2">
    <w:name w:val="Grid Table 4 Accent 2"/>
    <w:basedOn w:val="TableNormal"/>
    <w:uiPriority w:val="49"/>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color w:val="FFFFFF" w:themeColor="background1"/>
      </w:rPr>
      <w:tblPr/>
      <w:tcPr>
        <w:tcBorders>
          <w:top w:val="single" w:sz="4" w:space="0" w:color="FFE866" w:themeColor="accent2"/>
          <w:left w:val="single" w:sz="4" w:space="0" w:color="FFE866" w:themeColor="accent2"/>
          <w:bottom w:val="single" w:sz="4" w:space="0" w:color="FFE866" w:themeColor="accent2"/>
          <w:right w:val="single" w:sz="4" w:space="0" w:color="FFE866" w:themeColor="accent2"/>
          <w:insideH w:val="nil"/>
          <w:insideV w:val="nil"/>
        </w:tcBorders>
        <w:shd w:val="clear" w:color="auto" w:fill="FFE866" w:themeFill="accent2"/>
      </w:tcPr>
    </w:tblStylePr>
    <w:tblStylePr w:type="lastRow">
      <w:rPr>
        <w:b/>
        <w:bCs/>
      </w:rPr>
      <w:tblPr/>
      <w:tcPr>
        <w:tcBorders>
          <w:top w:val="double" w:sz="4" w:space="0" w:color="FFE866" w:themeColor="accent2"/>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4-Accent3">
    <w:name w:val="Grid Table 4 Accent 3"/>
    <w:basedOn w:val="TableNormal"/>
    <w:uiPriority w:val="49"/>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color w:val="FFFFFF" w:themeColor="background1"/>
      </w:rPr>
      <w:tblPr/>
      <w:tcPr>
        <w:tcBorders>
          <w:top w:val="single" w:sz="4" w:space="0" w:color="FFF4B3" w:themeColor="accent3"/>
          <w:left w:val="single" w:sz="4" w:space="0" w:color="FFF4B3" w:themeColor="accent3"/>
          <w:bottom w:val="single" w:sz="4" w:space="0" w:color="FFF4B3" w:themeColor="accent3"/>
          <w:right w:val="single" w:sz="4" w:space="0" w:color="FFF4B3" w:themeColor="accent3"/>
          <w:insideH w:val="nil"/>
          <w:insideV w:val="nil"/>
        </w:tcBorders>
        <w:shd w:val="clear" w:color="auto" w:fill="FFF4B3" w:themeFill="accent3"/>
      </w:tcPr>
    </w:tblStylePr>
    <w:tblStylePr w:type="lastRow">
      <w:rPr>
        <w:b/>
        <w:bCs/>
      </w:rPr>
      <w:tblPr/>
      <w:tcPr>
        <w:tcBorders>
          <w:top w:val="double" w:sz="4" w:space="0" w:color="FFF4B3" w:themeColor="accent3"/>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4-Accent4">
    <w:name w:val="Grid Table 4 Accent 4"/>
    <w:basedOn w:val="TableNormal"/>
    <w:uiPriority w:val="49"/>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color w:val="FFFFFF" w:themeColor="background1"/>
      </w:rPr>
      <w:tblPr/>
      <w:tcPr>
        <w:tcBorders>
          <w:top w:val="single" w:sz="4" w:space="0" w:color="EDE3DD" w:themeColor="accent4"/>
          <w:left w:val="single" w:sz="4" w:space="0" w:color="EDE3DD" w:themeColor="accent4"/>
          <w:bottom w:val="single" w:sz="4" w:space="0" w:color="EDE3DD" w:themeColor="accent4"/>
          <w:right w:val="single" w:sz="4" w:space="0" w:color="EDE3DD" w:themeColor="accent4"/>
          <w:insideH w:val="nil"/>
          <w:insideV w:val="nil"/>
        </w:tcBorders>
        <w:shd w:val="clear" w:color="auto" w:fill="EDE3DD" w:themeFill="accent4"/>
      </w:tcPr>
    </w:tblStylePr>
    <w:tblStylePr w:type="lastRow">
      <w:rPr>
        <w:b/>
        <w:bCs/>
      </w:rPr>
      <w:tblPr/>
      <w:tcPr>
        <w:tcBorders>
          <w:top w:val="double" w:sz="4" w:space="0" w:color="EDE3DD"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4-Accent5">
    <w:name w:val="Grid Table 4 Accent 5"/>
    <w:basedOn w:val="TableNormal"/>
    <w:uiPriority w:val="49"/>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color w:val="FFFFFF" w:themeColor="background1"/>
      </w:rPr>
      <w:tblPr/>
      <w:tcPr>
        <w:tcBorders>
          <w:top w:val="single" w:sz="4" w:space="0" w:color="DAC7BB" w:themeColor="accent5"/>
          <w:left w:val="single" w:sz="4" w:space="0" w:color="DAC7BB" w:themeColor="accent5"/>
          <w:bottom w:val="single" w:sz="4" w:space="0" w:color="DAC7BB" w:themeColor="accent5"/>
          <w:right w:val="single" w:sz="4" w:space="0" w:color="DAC7BB" w:themeColor="accent5"/>
          <w:insideH w:val="nil"/>
          <w:insideV w:val="nil"/>
        </w:tcBorders>
        <w:shd w:val="clear" w:color="auto" w:fill="DAC7BB" w:themeFill="accent5"/>
      </w:tcPr>
    </w:tblStylePr>
    <w:tblStylePr w:type="lastRow">
      <w:rPr>
        <w:b/>
        <w:bCs/>
      </w:rPr>
      <w:tblPr/>
      <w:tcPr>
        <w:tcBorders>
          <w:top w:val="double" w:sz="4" w:space="0" w:color="DAC7BB" w:themeColor="accent5"/>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4-Accent6">
    <w:name w:val="Grid Table 4 Accent 6"/>
    <w:basedOn w:val="TableNormal"/>
    <w:uiPriority w:val="49"/>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color w:val="FFFFFF" w:themeColor="background1"/>
      </w:rPr>
      <w:tblPr/>
      <w:tcPr>
        <w:tcBorders>
          <w:top w:val="single" w:sz="4" w:space="0" w:color="C2A18E" w:themeColor="accent6"/>
          <w:left w:val="single" w:sz="4" w:space="0" w:color="C2A18E" w:themeColor="accent6"/>
          <w:bottom w:val="single" w:sz="4" w:space="0" w:color="C2A18E" w:themeColor="accent6"/>
          <w:right w:val="single" w:sz="4" w:space="0" w:color="C2A18E" w:themeColor="accent6"/>
          <w:insideH w:val="nil"/>
          <w:insideV w:val="nil"/>
        </w:tcBorders>
        <w:shd w:val="clear" w:color="auto" w:fill="C2A18E" w:themeFill="accent6"/>
      </w:tcPr>
    </w:tblStylePr>
    <w:tblStylePr w:type="lastRow">
      <w:rPr>
        <w:b/>
        <w:bCs/>
      </w:rPr>
      <w:tblPr/>
      <w:tcPr>
        <w:tcBorders>
          <w:top w:val="double" w:sz="4" w:space="0" w:color="C2A18E" w:themeColor="accent6"/>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5Dark">
    <w:name w:val="Grid Table 5 Dark"/>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00" w:themeFill="accent1"/>
      </w:tcPr>
    </w:tblStylePr>
    <w:tblStylePr w:type="band1Vert">
      <w:tblPr/>
      <w:tcPr>
        <w:shd w:val="clear" w:color="auto" w:fill="FFEF99" w:themeFill="accent1" w:themeFillTint="66"/>
      </w:tcPr>
    </w:tblStylePr>
    <w:tblStylePr w:type="band1Horz">
      <w:tblPr/>
      <w:tcPr>
        <w:shd w:val="clear" w:color="auto" w:fill="FFEF99" w:themeFill="accent1" w:themeFillTint="66"/>
      </w:tcPr>
    </w:tblStylePr>
  </w:style>
  <w:style w:type="table" w:styleId="GridTable5Dark-Accent2">
    <w:name w:val="Grid Table 5 Dark Accent 2"/>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8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8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8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866" w:themeFill="accent2"/>
      </w:tcPr>
    </w:tblStylePr>
    <w:tblStylePr w:type="band1Vert">
      <w:tblPr/>
      <w:tcPr>
        <w:shd w:val="clear" w:color="auto" w:fill="FFF5C1" w:themeFill="accent2" w:themeFillTint="66"/>
      </w:tcPr>
    </w:tblStylePr>
    <w:tblStylePr w:type="band1Horz">
      <w:tblPr/>
      <w:tcPr>
        <w:shd w:val="clear" w:color="auto" w:fill="FFF5C1" w:themeFill="accent2" w:themeFillTint="66"/>
      </w:tcPr>
    </w:tblStylePr>
  </w:style>
  <w:style w:type="table" w:styleId="GridTable5Dark-Accent3">
    <w:name w:val="Grid Table 5 Dark Accent 3"/>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C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4B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4B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4B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4B3" w:themeFill="accent3"/>
      </w:tcPr>
    </w:tblStylePr>
    <w:tblStylePr w:type="band1Vert">
      <w:tblPr/>
      <w:tcPr>
        <w:shd w:val="clear" w:color="auto" w:fill="FFFAE0" w:themeFill="accent3" w:themeFillTint="66"/>
      </w:tcPr>
    </w:tblStylePr>
    <w:tblStylePr w:type="band1Horz">
      <w:tblPr/>
      <w:tcPr>
        <w:shd w:val="clear" w:color="auto" w:fill="FFFAE0" w:themeFill="accent3" w:themeFillTint="66"/>
      </w:tcPr>
    </w:tblStylePr>
  </w:style>
  <w:style w:type="table" w:styleId="GridTable5Dark-Accent4">
    <w:name w:val="Grid Table 5 Dark Accent 4"/>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9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E3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E3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E3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E3DD" w:themeFill="accent4"/>
      </w:tcPr>
    </w:tblStylePr>
    <w:tblStylePr w:type="band1Vert">
      <w:tblPr/>
      <w:tcPr>
        <w:shd w:val="clear" w:color="auto" w:fill="F7F3F1" w:themeFill="accent4" w:themeFillTint="66"/>
      </w:tcPr>
    </w:tblStylePr>
    <w:tblStylePr w:type="band1Horz">
      <w:tblPr/>
      <w:tcPr>
        <w:shd w:val="clear" w:color="auto" w:fill="F7F3F1" w:themeFill="accent4" w:themeFillTint="66"/>
      </w:tcPr>
    </w:tblStylePr>
  </w:style>
  <w:style w:type="table" w:styleId="GridTable5Dark-Accent5">
    <w:name w:val="Grid Table 5 Dark Accent 5"/>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3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C7B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C7B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C7B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C7BB" w:themeFill="accent5"/>
      </w:tcPr>
    </w:tblStylePr>
    <w:tblStylePr w:type="band1Vert">
      <w:tblPr/>
      <w:tcPr>
        <w:shd w:val="clear" w:color="auto" w:fill="F0E8E3" w:themeFill="accent5" w:themeFillTint="66"/>
      </w:tcPr>
    </w:tblStylePr>
    <w:tblStylePr w:type="band1Horz">
      <w:tblPr/>
      <w:tcPr>
        <w:shd w:val="clear" w:color="auto" w:fill="F0E8E3" w:themeFill="accent5" w:themeFillTint="66"/>
      </w:tcPr>
    </w:tblStylePr>
  </w:style>
  <w:style w:type="table" w:styleId="GridTable5Dark-Accent6">
    <w:name w:val="Grid Table 5 Dark Accent 6"/>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C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A18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A18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A18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A18E" w:themeFill="accent6"/>
      </w:tcPr>
    </w:tblStylePr>
    <w:tblStylePr w:type="band1Vert">
      <w:tblPr/>
      <w:tcPr>
        <w:shd w:val="clear" w:color="auto" w:fill="E6D9D1" w:themeFill="accent6" w:themeFillTint="66"/>
      </w:tcPr>
    </w:tblStylePr>
    <w:tblStylePr w:type="band1Horz">
      <w:tblPr/>
      <w:tcPr>
        <w:shd w:val="clear" w:color="auto" w:fill="E6D9D1" w:themeFill="accent6" w:themeFillTint="66"/>
      </w:tcPr>
    </w:tblStylePr>
  </w:style>
  <w:style w:type="table" w:styleId="GridTable6Colourful">
    <w:name w:val="Grid Table 6 Colorful"/>
    <w:basedOn w:val="TableNormal"/>
    <w:uiPriority w:val="51"/>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urfulAccent1">
    <w:name w:val="Grid Table 6 Colorful Accent 1"/>
    <w:basedOn w:val="TableNormal"/>
    <w:uiPriority w:val="51"/>
    <w:semiHidden/>
    <w:rsid w:val="005C3728"/>
    <w:pPr>
      <w:spacing w:line="240" w:lineRule="auto"/>
    </w:pPr>
    <w:rPr>
      <w:color w:val="BFA200" w:themeColor="accent1" w:themeShade="BF"/>
    </w:r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bottom w:val="single" w:sz="12" w:space="0" w:color="FFE866" w:themeColor="accent1" w:themeTint="99"/>
        </w:tcBorders>
      </w:tcPr>
    </w:tblStylePr>
    <w:tblStylePr w:type="lastRow">
      <w:rPr>
        <w:b/>
        <w:bCs/>
      </w:rPr>
      <w:tblPr/>
      <w:tcPr>
        <w:tcBorders>
          <w:top w:val="doub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6ColourfulAccent2">
    <w:name w:val="Grid Table 6 Colorful Accent 2"/>
    <w:basedOn w:val="TableNormal"/>
    <w:uiPriority w:val="51"/>
    <w:semiHidden/>
    <w:rsid w:val="005C3728"/>
    <w:pPr>
      <w:spacing w:line="240" w:lineRule="auto"/>
    </w:pPr>
    <w:rPr>
      <w:color w:val="FFD90C" w:themeColor="accent2" w:themeShade="BF"/>
    </w:r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bottom w:val="single" w:sz="12" w:space="0" w:color="FFF0A3" w:themeColor="accent2" w:themeTint="99"/>
        </w:tcBorders>
      </w:tcPr>
    </w:tblStylePr>
    <w:tblStylePr w:type="lastRow">
      <w:rPr>
        <w:b/>
        <w:bCs/>
      </w:rPr>
      <w:tblPr/>
      <w:tcPr>
        <w:tcBorders>
          <w:top w:val="doub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6ColourfulAccent3">
    <w:name w:val="Grid Table 6 Colorful Accent 3"/>
    <w:basedOn w:val="TableNormal"/>
    <w:uiPriority w:val="51"/>
    <w:semiHidden/>
    <w:rsid w:val="005C3728"/>
    <w:pPr>
      <w:spacing w:line="240" w:lineRule="auto"/>
    </w:pPr>
    <w:rPr>
      <w:color w:val="FFE446" w:themeColor="accent3" w:themeShade="BF"/>
    </w:r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bottom w:val="single" w:sz="12" w:space="0" w:color="FFF8D1" w:themeColor="accent3" w:themeTint="99"/>
        </w:tcBorders>
      </w:tcPr>
    </w:tblStylePr>
    <w:tblStylePr w:type="lastRow">
      <w:rPr>
        <w:b/>
        <w:bCs/>
      </w:rPr>
      <w:tblPr/>
      <w:tcPr>
        <w:tcBorders>
          <w:top w:val="doub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6ColourfulAccent4">
    <w:name w:val="Grid Table 6 Colorful Accent 4"/>
    <w:basedOn w:val="TableNormal"/>
    <w:uiPriority w:val="51"/>
    <w:semiHidden/>
    <w:rsid w:val="005C3728"/>
    <w:pPr>
      <w:spacing w:line="240" w:lineRule="auto"/>
    </w:pPr>
    <w:rPr>
      <w:color w:val="C5A491" w:themeColor="accent4" w:themeShade="BF"/>
    </w:r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bottom w:val="single" w:sz="12" w:space="0" w:color="F4EEEA" w:themeColor="accent4" w:themeTint="99"/>
        </w:tcBorders>
      </w:tcPr>
    </w:tblStylePr>
    <w:tblStylePr w:type="lastRow">
      <w:rPr>
        <w:b/>
        <w:bCs/>
      </w:rPr>
      <w:tblPr/>
      <w:tcPr>
        <w:tcBorders>
          <w:top w:val="doub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6ColourfulAccent5">
    <w:name w:val="Grid Table 6 Colorful Accent 5"/>
    <w:basedOn w:val="TableNormal"/>
    <w:uiPriority w:val="51"/>
    <w:semiHidden/>
    <w:rsid w:val="005C3728"/>
    <w:pPr>
      <w:spacing w:line="240" w:lineRule="auto"/>
    </w:pPr>
    <w:rPr>
      <w:color w:val="B69079" w:themeColor="accent5" w:themeShade="BF"/>
    </w:r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bottom w:val="single" w:sz="12" w:space="0" w:color="E8DDD6" w:themeColor="accent5" w:themeTint="99"/>
        </w:tcBorders>
      </w:tcPr>
    </w:tblStylePr>
    <w:tblStylePr w:type="lastRow">
      <w:rPr>
        <w:b/>
        <w:bCs/>
      </w:rPr>
      <w:tblPr/>
      <w:tcPr>
        <w:tcBorders>
          <w:top w:val="doub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6ColourfulAccent6">
    <w:name w:val="Grid Table 6 Colorful Accent 6"/>
    <w:basedOn w:val="TableNormal"/>
    <w:uiPriority w:val="51"/>
    <w:semiHidden/>
    <w:rsid w:val="005C3728"/>
    <w:pPr>
      <w:spacing w:line="240" w:lineRule="auto"/>
    </w:pPr>
    <w:rPr>
      <w:color w:val="A37358" w:themeColor="accent6" w:themeShade="BF"/>
    </w:r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bottom w:val="single" w:sz="12" w:space="0" w:color="DAC6BB" w:themeColor="accent6" w:themeTint="99"/>
        </w:tcBorders>
      </w:tcPr>
    </w:tblStylePr>
    <w:tblStylePr w:type="lastRow">
      <w:rPr>
        <w:b/>
        <w:bCs/>
      </w:rPr>
      <w:tblPr/>
      <w:tcPr>
        <w:tcBorders>
          <w:top w:val="doub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7Colourful">
    <w:name w:val="Grid Table 7 Colorful"/>
    <w:basedOn w:val="TableNormal"/>
    <w:uiPriority w:val="52"/>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urfulAccent1">
    <w:name w:val="Grid Table 7 Colorful Accent 1"/>
    <w:basedOn w:val="TableNormal"/>
    <w:uiPriority w:val="52"/>
    <w:semiHidden/>
    <w:rsid w:val="005C3728"/>
    <w:pPr>
      <w:spacing w:line="240" w:lineRule="auto"/>
    </w:pPr>
    <w:rPr>
      <w:color w:val="BFA200" w:themeColor="accent1" w:themeShade="BF"/>
    </w:r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bottom w:val="single" w:sz="4" w:space="0" w:color="FFE866" w:themeColor="accent1" w:themeTint="99"/>
        </w:tcBorders>
      </w:tcPr>
    </w:tblStylePr>
    <w:tblStylePr w:type="nwCell">
      <w:tblPr/>
      <w:tcPr>
        <w:tcBorders>
          <w:bottom w:val="single" w:sz="4" w:space="0" w:color="FFE866" w:themeColor="accent1" w:themeTint="99"/>
        </w:tcBorders>
      </w:tcPr>
    </w:tblStylePr>
    <w:tblStylePr w:type="seCell">
      <w:tblPr/>
      <w:tcPr>
        <w:tcBorders>
          <w:top w:val="single" w:sz="4" w:space="0" w:color="FFE866" w:themeColor="accent1" w:themeTint="99"/>
        </w:tcBorders>
      </w:tcPr>
    </w:tblStylePr>
    <w:tblStylePr w:type="swCell">
      <w:tblPr/>
      <w:tcPr>
        <w:tcBorders>
          <w:top w:val="single" w:sz="4" w:space="0" w:color="FFE866" w:themeColor="accent1" w:themeTint="99"/>
        </w:tcBorders>
      </w:tcPr>
    </w:tblStylePr>
  </w:style>
  <w:style w:type="table" w:styleId="GridTable7ColourfulAccent2">
    <w:name w:val="Grid Table 7 Colorful Accent 2"/>
    <w:basedOn w:val="TableNormal"/>
    <w:uiPriority w:val="52"/>
    <w:semiHidden/>
    <w:rsid w:val="005C3728"/>
    <w:pPr>
      <w:spacing w:line="240" w:lineRule="auto"/>
    </w:pPr>
    <w:rPr>
      <w:color w:val="FFD90C" w:themeColor="accent2" w:themeShade="BF"/>
    </w:r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bottom w:val="single" w:sz="4" w:space="0" w:color="FFF0A3" w:themeColor="accent2" w:themeTint="99"/>
        </w:tcBorders>
      </w:tcPr>
    </w:tblStylePr>
    <w:tblStylePr w:type="nwCell">
      <w:tblPr/>
      <w:tcPr>
        <w:tcBorders>
          <w:bottom w:val="single" w:sz="4" w:space="0" w:color="FFF0A3" w:themeColor="accent2" w:themeTint="99"/>
        </w:tcBorders>
      </w:tcPr>
    </w:tblStylePr>
    <w:tblStylePr w:type="seCell">
      <w:tblPr/>
      <w:tcPr>
        <w:tcBorders>
          <w:top w:val="single" w:sz="4" w:space="0" w:color="FFF0A3" w:themeColor="accent2" w:themeTint="99"/>
        </w:tcBorders>
      </w:tcPr>
    </w:tblStylePr>
    <w:tblStylePr w:type="swCell">
      <w:tblPr/>
      <w:tcPr>
        <w:tcBorders>
          <w:top w:val="single" w:sz="4" w:space="0" w:color="FFF0A3" w:themeColor="accent2" w:themeTint="99"/>
        </w:tcBorders>
      </w:tcPr>
    </w:tblStylePr>
  </w:style>
  <w:style w:type="table" w:styleId="GridTable7ColourfulAccent3">
    <w:name w:val="Grid Table 7 Colorful Accent 3"/>
    <w:basedOn w:val="TableNormal"/>
    <w:uiPriority w:val="52"/>
    <w:semiHidden/>
    <w:rsid w:val="005C3728"/>
    <w:pPr>
      <w:spacing w:line="240" w:lineRule="auto"/>
    </w:pPr>
    <w:rPr>
      <w:color w:val="FFE446" w:themeColor="accent3" w:themeShade="BF"/>
    </w:r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bottom w:val="single" w:sz="4" w:space="0" w:color="FFF8D1" w:themeColor="accent3" w:themeTint="99"/>
        </w:tcBorders>
      </w:tcPr>
    </w:tblStylePr>
    <w:tblStylePr w:type="nwCell">
      <w:tblPr/>
      <w:tcPr>
        <w:tcBorders>
          <w:bottom w:val="single" w:sz="4" w:space="0" w:color="FFF8D1" w:themeColor="accent3" w:themeTint="99"/>
        </w:tcBorders>
      </w:tcPr>
    </w:tblStylePr>
    <w:tblStylePr w:type="seCell">
      <w:tblPr/>
      <w:tcPr>
        <w:tcBorders>
          <w:top w:val="single" w:sz="4" w:space="0" w:color="FFF8D1" w:themeColor="accent3" w:themeTint="99"/>
        </w:tcBorders>
      </w:tcPr>
    </w:tblStylePr>
    <w:tblStylePr w:type="swCell">
      <w:tblPr/>
      <w:tcPr>
        <w:tcBorders>
          <w:top w:val="single" w:sz="4" w:space="0" w:color="FFF8D1" w:themeColor="accent3" w:themeTint="99"/>
        </w:tcBorders>
      </w:tcPr>
    </w:tblStylePr>
  </w:style>
  <w:style w:type="table" w:styleId="GridTable7ColourfulAccent4">
    <w:name w:val="Grid Table 7 Colorful Accent 4"/>
    <w:basedOn w:val="TableNormal"/>
    <w:uiPriority w:val="52"/>
    <w:semiHidden/>
    <w:rsid w:val="005C3728"/>
    <w:pPr>
      <w:spacing w:line="240" w:lineRule="auto"/>
    </w:pPr>
    <w:rPr>
      <w:color w:val="C5A491" w:themeColor="accent4" w:themeShade="BF"/>
    </w:r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4EEEA" w:themeColor="accent4" w:themeTint="99"/>
        </w:tcBorders>
      </w:tcPr>
    </w:tblStylePr>
    <w:tblStylePr w:type="nwCell">
      <w:tblPr/>
      <w:tcPr>
        <w:tcBorders>
          <w:bottom w:val="single" w:sz="4" w:space="0" w:color="F4EEEA" w:themeColor="accent4" w:themeTint="99"/>
        </w:tcBorders>
      </w:tcPr>
    </w:tblStylePr>
    <w:tblStylePr w:type="seCell">
      <w:tblPr/>
      <w:tcPr>
        <w:tcBorders>
          <w:top w:val="single" w:sz="4" w:space="0" w:color="F4EEEA" w:themeColor="accent4" w:themeTint="99"/>
        </w:tcBorders>
      </w:tcPr>
    </w:tblStylePr>
    <w:tblStylePr w:type="swCell">
      <w:tblPr/>
      <w:tcPr>
        <w:tcBorders>
          <w:top w:val="single" w:sz="4" w:space="0" w:color="F4EEEA" w:themeColor="accent4" w:themeTint="99"/>
        </w:tcBorders>
      </w:tcPr>
    </w:tblStylePr>
  </w:style>
  <w:style w:type="table" w:styleId="GridTable7ColourfulAccent5">
    <w:name w:val="Grid Table 7 Colorful Accent 5"/>
    <w:basedOn w:val="TableNormal"/>
    <w:uiPriority w:val="52"/>
    <w:semiHidden/>
    <w:rsid w:val="005C3728"/>
    <w:pPr>
      <w:spacing w:line="240" w:lineRule="auto"/>
    </w:pPr>
    <w:rPr>
      <w:color w:val="B69079" w:themeColor="accent5" w:themeShade="BF"/>
    </w:r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bottom w:val="single" w:sz="4" w:space="0" w:color="E8DDD6" w:themeColor="accent5" w:themeTint="99"/>
        </w:tcBorders>
      </w:tcPr>
    </w:tblStylePr>
    <w:tblStylePr w:type="nwCell">
      <w:tblPr/>
      <w:tcPr>
        <w:tcBorders>
          <w:bottom w:val="single" w:sz="4" w:space="0" w:color="E8DDD6" w:themeColor="accent5" w:themeTint="99"/>
        </w:tcBorders>
      </w:tcPr>
    </w:tblStylePr>
    <w:tblStylePr w:type="seCell">
      <w:tblPr/>
      <w:tcPr>
        <w:tcBorders>
          <w:top w:val="single" w:sz="4" w:space="0" w:color="E8DDD6" w:themeColor="accent5" w:themeTint="99"/>
        </w:tcBorders>
      </w:tcPr>
    </w:tblStylePr>
    <w:tblStylePr w:type="swCell">
      <w:tblPr/>
      <w:tcPr>
        <w:tcBorders>
          <w:top w:val="single" w:sz="4" w:space="0" w:color="E8DDD6" w:themeColor="accent5" w:themeTint="99"/>
        </w:tcBorders>
      </w:tcPr>
    </w:tblStylePr>
  </w:style>
  <w:style w:type="table" w:styleId="GridTable7ColourfulAccent6">
    <w:name w:val="Grid Table 7 Colorful Accent 6"/>
    <w:basedOn w:val="TableNormal"/>
    <w:uiPriority w:val="52"/>
    <w:semiHidden/>
    <w:rsid w:val="005C3728"/>
    <w:pPr>
      <w:spacing w:line="240" w:lineRule="auto"/>
    </w:pPr>
    <w:rPr>
      <w:color w:val="A37358" w:themeColor="accent6" w:themeShade="BF"/>
    </w:r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bottom w:val="single" w:sz="4" w:space="0" w:color="DAC6BB" w:themeColor="accent6" w:themeTint="99"/>
        </w:tcBorders>
      </w:tcPr>
    </w:tblStylePr>
    <w:tblStylePr w:type="nwCell">
      <w:tblPr/>
      <w:tcPr>
        <w:tcBorders>
          <w:bottom w:val="single" w:sz="4" w:space="0" w:color="DAC6BB" w:themeColor="accent6" w:themeTint="99"/>
        </w:tcBorders>
      </w:tcPr>
    </w:tblStylePr>
    <w:tblStylePr w:type="seCell">
      <w:tblPr/>
      <w:tcPr>
        <w:tcBorders>
          <w:top w:val="single" w:sz="4" w:space="0" w:color="DAC6BB" w:themeColor="accent6" w:themeTint="99"/>
        </w:tcBorders>
      </w:tcPr>
    </w:tblStylePr>
    <w:tblStylePr w:type="swCell">
      <w:tblPr/>
      <w:tcPr>
        <w:tcBorders>
          <w:top w:val="single" w:sz="4" w:space="0" w:color="DAC6BB" w:themeColor="accent6" w:themeTint="99"/>
        </w:tcBorders>
      </w:tcPr>
    </w:tblStylePr>
  </w:style>
  <w:style w:type="table" w:styleId="LightGrid">
    <w:name w:val="Light Grid"/>
    <w:basedOn w:val="TableNormal"/>
    <w:uiPriority w:val="62"/>
    <w:semiHidden/>
    <w:rsid w:val="005C3728"/>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5C3728"/>
    <w:pPr>
      <w:spacing w:line="240" w:lineRule="auto"/>
    </w:p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insideH w:val="single" w:sz="8" w:space="0" w:color="FFD900" w:themeColor="accent1"/>
        <w:insideV w:val="single" w:sz="8" w:space="0" w:color="FFD9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900" w:themeColor="accent1"/>
          <w:left w:val="single" w:sz="8" w:space="0" w:color="FFD900" w:themeColor="accent1"/>
          <w:bottom w:val="single" w:sz="18" w:space="0" w:color="FFD900" w:themeColor="accent1"/>
          <w:right w:val="single" w:sz="8" w:space="0" w:color="FFD900" w:themeColor="accent1"/>
          <w:insideH w:val="nil"/>
          <w:insideV w:val="single" w:sz="8" w:space="0" w:color="FFD9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00" w:themeColor="accent1"/>
          <w:left w:val="single" w:sz="8" w:space="0" w:color="FFD900" w:themeColor="accent1"/>
          <w:bottom w:val="single" w:sz="8" w:space="0" w:color="FFD900" w:themeColor="accent1"/>
          <w:right w:val="single" w:sz="8" w:space="0" w:color="FFD900" w:themeColor="accent1"/>
          <w:insideH w:val="nil"/>
          <w:insideV w:val="single" w:sz="8" w:space="0" w:color="FFD9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tblStylePr w:type="band1Vert">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shd w:val="clear" w:color="auto" w:fill="FFF5C0" w:themeFill="accent1" w:themeFillTint="3F"/>
      </w:tcPr>
    </w:tblStylePr>
    <w:tblStylePr w:type="band1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insideV w:val="single" w:sz="8" w:space="0" w:color="FFD900" w:themeColor="accent1"/>
        </w:tcBorders>
        <w:shd w:val="clear" w:color="auto" w:fill="FFF5C0" w:themeFill="accent1" w:themeFillTint="3F"/>
      </w:tcPr>
    </w:tblStylePr>
    <w:tblStylePr w:type="band2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insideV w:val="single" w:sz="8" w:space="0" w:color="FFD900" w:themeColor="accent1"/>
        </w:tcBorders>
      </w:tcPr>
    </w:tblStylePr>
  </w:style>
  <w:style w:type="table" w:styleId="LightGrid-Accent2">
    <w:name w:val="Light Grid Accent 2"/>
    <w:basedOn w:val="TableNormal"/>
    <w:uiPriority w:val="62"/>
    <w:semiHidden/>
    <w:rsid w:val="005C3728"/>
    <w:pPr>
      <w:spacing w:line="240" w:lineRule="auto"/>
    </w:p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insideH w:val="single" w:sz="8" w:space="0" w:color="FFE866" w:themeColor="accent2"/>
        <w:insideV w:val="single" w:sz="8" w:space="0" w:color="FFE86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866" w:themeColor="accent2"/>
          <w:left w:val="single" w:sz="8" w:space="0" w:color="FFE866" w:themeColor="accent2"/>
          <w:bottom w:val="single" w:sz="18" w:space="0" w:color="FFE866" w:themeColor="accent2"/>
          <w:right w:val="single" w:sz="8" w:space="0" w:color="FFE866" w:themeColor="accent2"/>
          <w:insideH w:val="nil"/>
          <w:insideV w:val="single" w:sz="8" w:space="0" w:color="FFE8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866" w:themeColor="accent2"/>
          <w:left w:val="single" w:sz="8" w:space="0" w:color="FFE866" w:themeColor="accent2"/>
          <w:bottom w:val="single" w:sz="8" w:space="0" w:color="FFE866" w:themeColor="accent2"/>
          <w:right w:val="single" w:sz="8" w:space="0" w:color="FFE866" w:themeColor="accent2"/>
          <w:insideH w:val="nil"/>
          <w:insideV w:val="single" w:sz="8" w:space="0" w:color="FFE8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tblStylePr w:type="band1Vert">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shd w:val="clear" w:color="auto" w:fill="FFF9D9" w:themeFill="accent2" w:themeFillTint="3F"/>
      </w:tcPr>
    </w:tblStylePr>
    <w:tblStylePr w:type="band1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insideV w:val="single" w:sz="8" w:space="0" w:color="FFE866" w:themeColor="accent2"/>
        </w:tcBorders>
        <w:shd w:val="clear" w:color="auto" w:fill="FFF9D9" w:themeFill="accent2" w:themeFillTint="3F"/>
      </w:tcPr>
    </w:tblStylePr>
    <w:tblStylePr w:type="band2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insideV w:val="single" w:sz="8" w:space="0" w:color="FFE866" w:themeColor="accent2"/>
        </w:tcBorders>
      </w:tcPr>
    </w:tblStylePr>
  </w:style>
  <w:style w:type="table" w:styleId="LightGrid-Accent3">
    <w:name w:val="Light Grid Accent 3"/>
    <w:basedOn w:val="TableNormal"/>
    <w:uiPriority w:val="62"/>
    <w:semiHidden/>
    <w:rsid w:val="005C3728"/>
    <w:pPr>
      <w:spacing w:line="240" w:lineRule="auto"/>
    </w:p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insideH w:val="single" w:sz="8" w:space="0" w:color="FFF4B3" w:themeColor="accent3"/>
        <w:insideV w:val="single" w:sz="8" w:space="0" w:color="FFF4B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4B3" w:themeColor="accent3"/>
          <w:left w:val="single" w:sz="8" w:space="0" w:color="FFF4B3" w:themeColor="accent3"/>
          <w:bottom w:val="single" w:sz="18" w:space="0" w:color="FFF4B3" w:themeColor="accent3"/>
          <w:right w:val="single" w:sz="8" w:space="0" w:color="FFF4B3" w:themeColor="accent3"/>
          <w:insideH w:val="nil"/>
          <w:insideV w:val="single" w:sz="8" w:space="0" w:color="FFF4B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4B3" w:themeColor="accent3"/>
          <w:left w:val="single" w:sz="8" w:space="0" w:color="FFF4B3" w:themeColor="accent3"/>
          <w:bottom w:val="single" w:sz="8" w:space="0" w:color="FFF4B3" w:themeColor="accent3"/>
          <w:right w:val="single" w:sz="8" w:space="0" w:color="FFF4B3" w:themeColor="accent3"/>
          <w:insideH w:val="nil"/>
          <w:insideV w:val="single" w:sz="8" w:space="0" w:color="FFF4B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tblStylePr w:type="band1Vert">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shd w:val="clear" w:color="auto" w:fill="FFFCEC" w:themeFill="accent3" w:themeFillTint="3F"/>
      </w:tcPr>
    </w:tblStylePr>
    <w:tblStylePr w:type="band1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insideV w:val="single" w:sz="8" w:space="0" w:color="FFF4B3" w:themeColor="accent3"/>
        </w:tcBorders>
        <w:shd w:val="clear" w:color="auto" w:fill="FFFCEC" w:themeFill="accent3" w:themeFillTint="3F"/>
      </w:tcPr>
    </w:tblStylePr>
    <w:tblStylePr w:type="band2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insideV w:val="single" w:sz="8" w:space="0" w:color="FFF4B3" w:themeColor="accent3"/>
        </w:tcBorders>
      </w:tcPr>
    </w:tblStylePr>
  </w:style>
  <w:style w:type="table" w:styleId="LightGrid-Accent4">
    <w:name w:val="Light Grid Accent 4"/>
    <w:basedOn w:val="TableNormal"/>
    <w:uiPriority w:val="62"/>
    <w:semiHidden/>
    <w:rsid w:val="005C3728"/>
    <w:pPr>
      <w:spacing w:line="240" w:lineRule="auto"/>
    </w:p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insideH w:val="single" w:sz="8" w:space="0" w:color="EDE3DD" w:themeColor="accent4"/>
        <w:insideV w:val="single" w:sz="8" w:space="0" w:color="EDE3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3DD" w:themeColor="accent4"/>
          <w:left w:val="single" w:sz="8" w:space="0" w:color="EDE3DD" w:themeColor="accent4"/>
          <w:bottom w:val="single" w:sz="18" w:space="0" w:color="EDE3DD" w:themeColor="accent4"/>
          <w:right w:val="single" w:sz="8" w:space="0" w:color="EDE3DD" w:themeColor="accent4"/>
          <w:insideH w:val="nil"/>
          <w:insideV w:val="single" w:sz="8" w:space="0" w:color="EDE3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3DD" w:themeColor="accent4"/>
          <w:left w:val="single" w:sz="8" w:space="0" w:color="EDE3DD" w:themeColor="accent4"/>
          <w:bottom w:val="single" w:sz="8" w:space="0" w:color="EDE3DD" w:themeColor="accent4"/>
          <w:right w:val="single" w:sz="8" w:space="0" w:color="EDE3DD" w:themeColor="accent4"/>
          <w:insideH w:val="nil"/>
          <w:insideV w:val="single" w:sz="8" w:space="0" w:color="EDE3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tblStylePr w:type="band1Vert">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shd w:val="clear" w:color="auto" w:fill="FAF7F6" w:themeFill="accent4" w:themeFillTint="3F"/>
      </w:tcPr>
    </w:tblStylePr>
    <w:tblStylePr w:type="band1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insideV w:val="single" w:sz="8" w:space="0" w:color="EDE3DD" w:themeColor="accent4"/>
        </w:tcBorders>
        <w:shd w:val="clear" w:color="auto" w:fill="FAF7F6" w:themeFill="accent4" w:themeFillTint="3F"/>
      </w:tcPr>
    </w:tblStylePr>
    <w:tblStylePr w:type="band2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insideV w:val="single" w:sz="8" w:space="0" w:color="EDE3DD" w:themeColor="accent4"/>
        </w:tcBorders>
      </w:tcPr>
    </w:tblStylePr>
  </w:style>
  <w:style w:type="table" w:styleId="LightGrid-Accent5">
    <w:name w:val="Light Grid Accent 5"/>
    <w:basedOn w:val="TableNormal"/>
    <w:uiPriority w:val="62"/>
    <w:semiHidden/>
    <w:rsid w:val="005C3728"/>
    <w:pPr>
      <w:spacing w:line="240" w:lineRule="auto"/>
    </w:p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insideH w:val="single" w:sz="8" w:space="0" w:color="DAC7BB" w:themeColor="accent5"/>
        <w:insideV w:val="single" w:sz="8" w:space="0" w:color="DAC7B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C7BB" w:themeColor="accent5"/>
          <w:left w:val="single" w:sz="8" w:space="0" w:color="DAC7BB" w:themeColor="accent5"/>
          <w:bottom w:val="single" w:sz="18" w:space="0" w:color="DAC7BB" w:themeColor="accent5"/>
          <w:right w:val="single" w:sz="8" w:space="0" w:color="DAC7BB" w:themeColor="accent5"/>
          <w:insideH w:val="nil"/>
          <w:insideV w:val="single" w:sz="8" w:space="0" w:color="DAC7B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C7BB" w:themeColor="accent5"/>
          <w:left w:val="single" w:sz="8" w:space="0" w:color="DAC7BB" w:themeColor="accent5"/>
          <w:bottom w:val="single" w:sz="8" w:space="0" w:color="DAC7BB" w:themeColor="accent5"/>
          <w:right w:val="single" w:sz="8" w:space="0" w:color="DAC7BB" w:themeColor="accent5"/>
          <w:insideH w:val="nil"/>
          <w:insideV w:val="single" w:sz="8" w:space="0" w:color="DAC7B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tblStylePr w:type="band1Vert">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shd w:val="clear" w:color="auto" w:fill="F5F1EE" w:themeFill="accent5" w:themeFillTint="3F"/>
      </w:tcPr>
    </w:tblStylePr>
    <w:tblStylePr w:type="band1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insideV w:val="single" w:sz="8" w:space="0" w:color="DAC7BB" w:themeColor="accent5"/>
        </w:tcBorders>
        <w:shd w:val="clear" w:color="auto" w:fill="F5F1EE" w:themeFill="accent5" w:themeFillTint="3F"/>
      </w:tcPr>
    </w:tblStylePr>
    <w:tblStylePr w:type="band2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insideV w:val="single" w:sz="8" w:space="0" w:color="DAC7BB" w:themeColor="accent5"/>
        </w:tcBorders>
      </w:tcPr>
    </w:tblStylePr>
  </w:style>
  <w:style w:type="table" w:styleId="LightGrid-Accent6">
    <w:name w:val="Light Grid Accent 6"/>
    <w:basedOn w:val="TableNormal"/>
    <w:uiPriority w:val="62"/>
    <w:semiHidden/>
    <w:rsid w:val="005C3728"/>
    <w:pPr>
      <w:spacing w:line="240" w:lineRule="auto"/>
    </w:p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insideH w:val="single" w:sz="8" w:space="0" w:color="C2A18E" w:themeColor="accent6"/>
        <w:insideV w:val="single" w:sz="8" w:space="0" w:color="C2A18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A18E" w:themeColor="accent6"/>
          <w:left w:val="single" w:sz="8" w:space="0" w:color="C2A18E" w:themeColor="accent6"/>
          <w:bottom w:val="single" w:sz="18" w:space="0" w:color="C2A18E" w:themeColor="accent6"/>
          <w:right w:val="single" w:sz="8" w:space="0" w:color="C2A18E" w:themeColor="accent6"/>
          <w:insideH w:val="nil"/>
          <w:insideV w:val="single" w:sz="8" w:space="0" w:color="C2A18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A18E" w:themeColor="accent6"/>
          <w:left w:val="single" w:sz="8" w:space="0" w:color="C2A18E" w:themeColor="accent6"/>
          <w:bottom w:val="single" w:sz="8" w:space="0" w:color="C2A18E" w:themeColor="accent6"/>
          <w:right w:val="single" w:sz="8" w:space="0" w:color="C2A18E" w:themeColor="accent6"/>
          <w:insideH w:val="nil"/>
          <w:insideV w:val="single" w:sz="8" w:space="0" w:color="C2A18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tblStylePr w:type="band1Vert">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shd w:val="clear" w:color="auto" w:fill="F0E7E3" w:themeFill="accent6" w:themeFillTint="3F"/>
      </w:tcPr>
    </w:tblStylePr>
    <w:tblStylePr w:type="band1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insideV w:val="single" w:sz="8" w:space="0" w:color="C2A18E" w:themeColor="accent6"/>
        </w:tcBorders>
        <w:shd w:val="clear" w:color="auto" w:fill="F0E7E3" w:themeFill="accent6" w:themeFillTint="3F"/>
      </w:tcPr>
    </w:tblStylePr>
    <w:tblStylePr w:type="band2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insideV w:val="single" w:sz="8" w:space="0" w:color="C2A18E" w:themeColor="accent6"/>
        </w:tcBorders>
      </w:tcPr>
    </w:tblStylePr>
  </w:style>
  <w:style w:type="table" w:styleId="LightList">
    <w:name w:val="Light List"/>
    <w:basedOn w:val="TableNormal"/>
    <w:uiPriority w:val="61"/>
    <w:semiHidden/>
    <w:rsid w:val="005C3728"/>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5C3728"/>
    <w:pPr>
      <w:spacing w:line="240" w:lineRule="auto"/>
    </w:p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tblBorders>
    </w:tblPr>
    <w:tblStylePr w:type="firstRow">
      <w:pPr>
        <w:spacing w:before="0" w:after="0" w:line="240" w:lineRule="auto"/>
      </w:pPr>
      <w:rPr>
        <w:b/>
        <w:bCs/>
        <w:color w:val="FFFFFF" w:themeColor="background1"/>
      </w:rPr>
      <w:tblPr/>
      <w:tcPr>
        <w:shd w:val="clear" w:color="auto" w:fill="FFD900" w:themeFill="accent1"/>
      </w:tcPr>
    </w:tblStylePr>
    <w:tblStylePr w:type="lastRow">
      <w:pPr>
        <w:spacing w:before="0" w:after="0" w:line="240" w:lineRule="auto"/>
      </w:pPr>
      <w:rPr>
        <w:b/>
        <w:bCs/>
      </w:rPr>
      <w:tblPr/>
      <w:tcPr>
        <w:tcBorders>
          <w:top w:val="double" w:sz="6" w:space="0" w:color="FFD900" w:themeColor="accent1"/>
          <w:left w:val="single" w:sz="8" w:space="0" w:color="FFD900" w:themeColor="accent1"/>
          <w:bottom w:val="single" w:sz="8" w:space="0" w:color="FFD900" w:themeColor="accent1"/>
          <w:right w:val="single" w:sz="8" w:space="0" w:color="FFD900" w:themeColor="accent1"/>
        </w:tcBorders>
      </w:tcPr>
    </w:tblStylePr>
    <w:tblStylePr w:type="firstCol">
      <w:rPr>
        <w:b/>
        <w:bCs/>
      </w:rPr>
    </w:tblStylePr>
    <w:tblStylePr w:type="lastCol">
      <w:rPr>
        <w:b/>
        <w:bCs/>
      </w:rPr>
    </w:tblStylePr>
    <w:tblStylePr w:type="band1Vert">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tblStylePr w:type="band1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style>
  <w:style w:type="table" w:styleId="LightList-Accent2">
    <w:name w:val="Light List Accent 2"/>
    <w:basedOn w:val="TableNormal"/>
    <w:uiPriority w:val="61"/>
    <w:semiHidden/>
    <w:rsid w:val="005C3728"/>
    <w:pPr>
      <w:spacing w:line="240" w:lineRule="auto"/>
    </w:p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tblBorders>
    </w:tblPr>
    <w:tblStylePr w:type="firstRow">
      <w:pPr>
        <w:spacing w:before="0" w:after="0" w:line="240" w:lineRule="auto"/>
      </w:pPr>
      <w:rPr>
        <w:b/>
        <w:bCs/>
        <w:color w:val="FFFFFF" w:themeColor="background1"/>
      </w:rPr>
      <w:tblPr/>
      <w:tcPr>
        <w:shd w:val="clear" w:color="auto" w:fill="FFE866" w:themeFill="accent2"/>
      </w:tcPr>
    </w:tblStylePr>
    <w:tblStylePr w:type="lastRow">
      <w:pPr>
        <w:spacing w:before="0" w:after="0" w:line="240" w:lineRule="auto"/>
      </w:pPr>
      <w:rPr>
        <w:b/>
        <w:bCs/>
      </w:rPr>
      <w:tblPr/>
      <w:tcPr>
        <w:tcBorders>
          <w:top w:val="double" w:sz="6" w:space="0" w:color="FFE866" w:themeColor="accent2"/>
          <w:left w:val="single" w:sz="8" w:space="0" w:color="FFE866" w:themeColor="accent2"/>
          <w:bottom w:val="single" w:sz="8" w:space="0" w:color="FFE866" w:themeColor="accent2"/>
          <w:right w:val="single" w:sz="8" w:space="0" w:color="FFE866" w:themeColor="accent2"/>
        </w:tcBorders>
      </w:tcPr>
    </w:tblStylePr>
    <w:tblStylePr w:type="firstCol">
      <w:rPr>
        <w:b/>
        <w:bCs/>
      </w:rPr>
    </w:tblStylePr>
    <w:tblStylePr w:type="lastCol">
      <w:rPr>
        <w:b/>
        <w:bCs/>
      </w:rPr>
    </w:tblStylePr>
    <w:tblStylePr w:type="band1Vert">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tblStylePr w:type="band1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style>
  <w:style w:type="table" w:styleId="LightList-Accent3">
    <w:name w:val="Light List Accent 3"/>
    <w:basedOn w:val="TableNormal"/>
    <w:uiPriority w:val="61"/>
    <w:semiHidden/>
    <w:rsid w:val="005C3728"/>
    <w:pPr>
      <w:spacing w:line="240" w:lineRule="auto"/>
    </w:p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tblBorders>
    </w:tblPr>
    <w:tblStylePr w:type="firstRow">
      <w:pPr>
        <w:spacing w:before="0" w:after="0" w:line="240" w:lineRule="auto"/>
      </w:pPr>
      <w:rPr>
        <w:b/>
        <w:bCs/>
        <w:color w:val="FFFFFF" w:themeColor="background1"/>
      </w:rPr>
      <w:tblPr/>
      <w:tcPr>
        <w:shd w:val="clear" w:color="auto" w:fill="FFF4B3" w:themeFill="accent3"/>
      </w:tcPr>
    </w:tblStylePr>
    <w:tblStylePr w:type="lastRow">
      <w:pPr>
        <w:spacing w:before="0" w:after="0" w:line="240" w:lineRule="auto"/>
      </w:pPr>
      <w:rPr>
        <w:b/>
        <w:bCs/>
      </w:rPr>
      <w:tblPr/>
      <w:tcPr>
        <w:tcBorders>
          <w:top w:val="double" w:sz="6" w:space="0" w:color="FFF4B3" w:themeColor="accent3"/>
          <w:left w:val="single" w:sz="8" w:space="0" w:color="FFF4B3" w:themeColor="accent3"/>
          <w:bottom w:val="single" w:sz="8" w:space="0" w:color="FFF4B3" w:themeColor="accent3"/>
          <w:right w:val="single" w:sz="8" w:space="0" w:color="FFF4B3" w:themeColor="accent3"/>
        </w:tcBorders>
      </w:tcPr>
    </w:tblStylePr>
    <w:tblStylePr w:type="firstCol">
      <w:rPr>
        <w:b/>
        <w:bCs/>
      </w:rPr>
    </w:tblStylePr>
    <w:tblStylePr w:type="lastCol">
      <w:rPr>
        <w:b/>
        <w:bCs/>
      </w:rPr>
    </w:tblStylePr>
    <w:tblStylePr w:type="band1Vert">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tblStylePr w:type="band1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style>
  <w:style w:type="table" w:styleId="LightList-Accent4">
    <w:name w:val="Light List Accent 4"/>
    <w:basedOn w:val="TableNormal"/>
    <w:uiPriority w:val="61"/>
    <w:semiHidden/>
    <w:rsid w:val="005C3728"/>
    <w:pPr>
      <w:spacing w:line="240" w:lineRule="auto"/>
    </w:p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tblBorders>
    </w:tblPr>
    <w:tblStylePr w:type="firstRow">
      <w:pPr>
        <w:spacing w:before="0" w:after="0" w:line="240" w:lineRule="auto"/>
      </w:pPr>
      <w:rPr>
        <w:b/>
        <w:bCs/>
        <w:color w:val="FFFFFF" w:themeColor="background1"/>
      </w:rPr>
      <w:tblPr/>
      <w:tcPr>
        <w:shd w:val="clear" w:color="auto" w:fill="EDE3DD" w:themeFill="accent4"/>
      </w:tcPr>
    </w:tblStylePr>
    <w:tblStylePr w:type="lastRow">
      <w:pPr>
        <w:spacing w:before="0" w:after="0" w:line="240" w:lineRule="auto"/>
      </w:pPr>
      <w:rPr>
        <w:b/>
        <w:bCs/>
      </w:rPr>
      <w:tblPr/>
      <w:tcPr>
        <w:tcBorders>
          <w:top w:val="double" w:sz="6" w:space="0" w:color="EDE3DD" w:themeColor="accent4"/>
          <w:left w:val="single" w:sz="8" w:space="0" w:color="EDE3DD" w:themeColor="accent4"/>
          <w:bottom w:val="single" w:sz="8" w:space="0" w:color="EDE3DD" w:themeColor="accent4"/>
          <w:right w:val="single" w:sz="8" w:space="0" w:color="EDE3DD" w:themeColor="accent4"/>
        </w:tcBorders>
      </w:tcPr>
    </w:tblStylePr>
    <w:tblStylePr w:type="firstCol">
      <w:rPr>
        <w:b/>
        <w:bCs/>
      </w:rPr>
    </w:tblStylePr>
    <w:tblStylePr w:type="lastCol">
      <w:rPr>
        <w:b/>
        <w:bCs/>
      </w:rPr>
    </w:tblStylePr>
    <w:tblStylePr w:type="band1Vert">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tblStylePr w:type="band1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style>
  <w:style w:type="table" w:styleId="LightList-Accent5">
    <w:name w:val="Light List Accent 5"/>
    <w:basedOn w:val="TableNormal"/>
    <w:uiPriority w:val="61"/>
    <w:semiHidden/>
    <w:rsid w:val="005C3728"/>
    <w:pPr>
      <w:spacing w:line="240" w:lineRule="auto"/>
    </w:p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tblBorders>
    </w:tblPr>
    <w:tblStylePr w:type="firstRow">
      <w:pPr>
        <w:spacing w:before="0" w:after="0" w:line="240" w:lineRule="auto"/>
      </w:pPr>
      <w:rPr>
        <w:b/>
        <w:bCs/>
        <w:color w:val="FFFFFF" w:themeColor="background1"/>
      </w:rPr>
      <w:tblPr/>
      <w:tcPr>
        <w:shd w:val="clear" w:color="auto" w:fill="DAC7BB" w:themeFill="accent5"/>
      </w:tcPr>
    </w:tblStylePr>
    <w:tblStylePr w:type="lastRow">
      <w:pPr>
        <w:spacing w:before="0" w:after="0" w:line="240" w:lineRule="auto"/>
      </w:pPr>
      <w:rPr>
        <w:b/>
        <w:bCs/>
      </w:rPr>
      <w:tblPr/>
      <w:tcPr>
        <w:tcBorders>
          <w:top w:val="double" w:sz="6" w:space="0" w:color="DAC7BB" w:themeColor="accent5"/>
          <w:left w:val="single" w:sz="8" w:space="0" w:color="DAC7BB" w:themeColor="accent5"/>
          <w:bottom w:val="single" w:sz="8" w:space="0" w:color="DAC7BB" w:themeColor="accent5"/>
          <w:right w:val="single" w:sz="8" w:space="0" w:color="DAC7BB" w:themeColor="accent5"/>
        </w:tcBorders>
      </w:tcPr>
    </w:tblStylePr>
    <w:tblStylePr w:type="firstCol">
      <w:rPr>
        <w:b/>
        <w:bCs/>
      </w:rPr>
    </w:tblStylePr>
    <w:tblStylePr w:type="lastCol">
      <w:rPr>
        <w:b/>
        <w:bCs/>
      </w:rPr>
    </w:tblStylePr>
    <w:tblStylePr w:type="band1Vert">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tblStylePr w:type="band1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style>
  <w:style w:type="table" w:styleId="LightList-Accent6">
    <w:name w:val="Light List Accent 6"/>
    <w:basedOn w:val="TableNormal"/>
    <w:uiPriority w:val="61"/>
    <w:semiHidden/>
    <w:rsid w:val="005C3728"/>
    <w:pPr>
      <w:spacing w:line="240" w:lineRule="auto"/>
    </w:p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tblBorders>
    </w:tblPr>
    <w:tblStylePr w:type="firstRow">
      <w:pPr>
        <w:spacing w:before="0" w:after="0" w:line="240" w:lineRule="auto"/>
      </w:pPr>
      <w:rPr>
        <w:b/>
        <w:bCs/>
        <w:color w:val="FFFFFF" w:themeColor="background1"/>
      </w:rPr>
      <w:tblPr/>
      <w:tcPr>
        <w:shd w:val="clear" w:color="auto" w:fill="C2A18E" w:themeFill="accent6"/>
      </w:tcPr>
    </w:tblStylePr>
    <w:tblStylePr w:type="lastRow">
      <w:pPr>
        <w:spacing w:before="0" w:after="0" w:line="240" w:lineRule="auto"/>
      </w:pPr>
      <w:rPr>
        <w:b/>
        <w:bCs/>
      </w:rPr>
      <w:tblPr/>
      <w:tcPr>
        <w:tcBorders>
          <w:top w:val="double" w:sz="6" w:space="0" w:color="C2A18E" w:themeColor="accent6"/>
          <w:left w:val="single" w:sz="8" w:space="0" w:color="C2A18E" w:themeColor="accent6"/>
          <w:bottom w:val="single" w:sz="8" w:space="0" w:color="C2A18E" w:themeColor="accent6"/>
          <w:right w:val="single" w:sz="8" w:space="0" w:color="C2A18E" w:themeColor="accent6"/>
        </w:tcBorders>
      </w:tcPr>
    </w:tblStylePr>
    <w:tblStylePr w:type="firstCol">
      <w:rPr>
        <w:b/>
        <w:bCs/>
      </w:rPr>
    </w:tblStylePr>
    <w:tblStylePr w:type="lastCol">
      <w:rPr>
        <w:b/>
        <w:bCs/>
      </w:rPr>
    </w:tblStylePr>
    <w:tblStylePr w:type="band1Vert">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tblStylePr w:type="band1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style>
  <w:style w:type="table" w:styleId="LightShading">
    <w:name w:val="Light Shading"/>
    <w:basedOn w:val="TableNormal"/>
    <w:uiPriority w:val="60"/>
    <w:semiHidden/>
    <w:rsid w:val="005C3728"/>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5C3728"/>
    <w:pPr>
      <w:spacing w:line="240" w:lineRule="auto"/>
    </w:pPr>
    <w:rPr>
      <w:color w:val="BFA200" w:themeColor="accent1" w:themeShade="BF"/>
    </w:rPr>
    <w:tblPr>
      <w:tblStyleRowBandSize w:val="1"/>
      <w:tblStyleColBandSize w:val="1"/>
      <w:tblBorders>
        <w:top w:val="single" w:sz="8" w:space="0" w:color="FFD900" w:themeColor="accent1"/>
        <w:bottom w:val="single" w:sz="8" w:space="0" w:color="FFD900" w:themeColor="accent1"/>
      </w:tblBorders>
    </w:tblPr>
    <w:tblStylePr w:type="firstRow">
      <w:pPr>
        <w:spacing w:before="0" w:after="0" w:line="240" w:lineRule="auto"/>
      </w:pPr>
      <w:rPr>
        <w:b/>
        <w:bCs/>
      </w:rPr>
      <w:tblPr/>
      <w:tcPr>
        <w:tcBorders>
          <w:top w:val="single" w:sz="8" w:space="0" w:color="FFD900" w:themeColor="accent1"/>
          <w:left w:val="nil"/>
          <w:bottom w:val="single" w:sz="8" w:space="0" w:color="FFD900" w:themeColor="accent1"/>
          <w:right w:val="nil"/>
          <w:insideH w:val="nil"/>
          <w:insideV w:val="nil"/>
        </w:tcBorders>
      </w:tcPr>
    </w:tblStylePr>
    <w:tblStylePr w:type="lastRow">
      <w:pPr>
        <w:spacing w:before="0" w:after="0" w:line="240" w:lineRule="auto"/>
      </w:pPr>
      <w:rPr>
        <w:b/>
        <w:bCs/>
      </w:rPr>
      <w:tblPr/>
      <w:tcPr>
        <w:tcBorders>
          <w:top w:val="single" w:sz="8" w:space="0" w:color="FFD900" w:themeColor="accent1"/>
          <w:left w:val="nil"/>
          <w:bottom w:val="single" w:sz="8" w:space="0" w:color="FFD9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left w:val="nil"/>
          <w:right w:val="nil"/>
          <w:insideH w:val="nil"/>
          <w:insideV w:val="nil"/>
        </w:tcBorders>
        <w:shd w:val="clear" w:color="auto" w:fill="FFF5C0" w:themeFill="accent1" w:themeFillTint="3F"/>
      </w:tcPr>
    </w:tblStylePr>
  </w:style>
  <w:style w:type="table" w:styleId="LightShading-Accent2">
    <w:name w:val="Light Shading Accent 2"/>
    <w:basedOn w:val="TableNormal"/>
    <w:uiPriority w:val="60"/>
    <w:semiHidden/>
    <w:rsid w:val="005C3728"/>
    <w:pPr>
      <w:spacing w:line="240" w:lineRule="auto"/>
    </w:pPr>
    <w:rPr>
      <w:color w:val="FFD90C" w:themeColor="accent2" w:themeShade="BF"/>
    </w:rPr>
    <w:tblPr>
      <w:tblStyleRowBandSize w:val="1"/>
      <w:tblStyleColBandSize w:val="1"/>
      <w:tblBorders>
        <w:top w:val="single" w:sz="8" w:space="0" w:color="FFE866" w:themeColor="accent2"/>
        <w:bottom w:val="single" w:sz="8" w:space="0" w:color="FFE866" w:themeColor="accent2"/>
      </w:tblBorders>
    </w:tblPr>
    <w:tblStylePr w:type="firstRow">
      <w:pPr>
        <w:spacing w:before="0" w:after="0" w:line="240" w:lineRule="auto"/>
      </w:pPr>
      <w:rPr>
        <w:b/>
        <w:bCs/>
      </w:rPr>
      <w:tblPr/>
      <w:tcPr>
        <w:tcBorders>
          <w:top w:val="single" w:sz="8" w:space="0" w:color="FFE866" w:themeColor="accent2"/>
          <w:left w:val="nil"/>
          <w:bottom w:val="single" w:sz="8" w:space="0" w:color="FFE866" w:themeColor="accent2"/>
          <w:right w:val="nil"/>
          <w:insideH w:val="nil"/>
          <w:insideV w:val="nil"/>
        </w:tcBorders>
      </w:tcPr>
    </w:tblStylePr>
    <w:tblStylePr w:type="lastRow">
      <w:pPr>
        <w:spacing w:before="0" w:after="0" w:line="240" w:lineRule="auto"/>
      </w:pPr>
      <w:rPr>
        <w:b/>
        <w:bCs/>
      </w:rPr>
      <w:tblPr/>
      <w:tcPr>
        <w:tcBorders>
          <w:top w:val="single" w:sz="8" w:space="0" w:color="FFE866" w:themeColor="accent2"/>
          <w:left w:val="nil"/>
          <w:bottom w:val="single" w:sz="8" w:space="0" w:color="FFE8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D9" w:themeFill="accent2" w:themeFillTint="3F"/>
      </w:tcPr>
    </w:tblStylePr>
    <w:tblStylePr w:type="band1Horz">
      <w:tblPr/>
      <w:tcPr>
        <w:tcBorders>
          <w:left w:val="nil"/>
          <w:right w:val="nil"/>
          <w:insideH w:val="nil"/>
          <w:insideV w:val="nil"/>
        </w:tcBorders>
        <w:shd w:val="clear" w:color="auto" w:fill="FFF9D9" w:themeFill="accent2" w:themeFillTint="3F"/>
      </w:tcPr>
    </w:tblStylePr>
  </w:style>
  <w:style w:type="table" w:styleId="LightShading-Accent3">
    <w:name w:val="Light Shading Accent 3"/>
    <w:basedOn w:val="TableNormal"/>
    <w:uiPriority w:val="60"/>
    <w:semiHidden/>
    <w:rsid w:val="005C3728"/>
    <w:pPr>
      <w:spacing w:line="240" w:lineRule="auto"/>
    </w:pPr>
    <w:rPr>
      <w:color w:val="FFE446" w:themeColor="accent3" w:themeShade="BF"/>
    </w:rPr>
    <w:tblPr>
      <w:tblStyleRowBandSize w:val="1"/>
      <w:tblStyleColBandSize w:val="1"/>
      <w:tblBorders>
        <w:top w:val="single" w:sz="8" w:space="0" w:color="FFF4B3" w:themeColor="accent3"/>
        <w:bottom w:val="single" w:sz="8" w:space="0" w:color="FFF4B3" w:themeColor="accent3"/>
      </w:tblBorders>
    </w:tblPr>
    <w:tblStylePr w:type="firstRow">
      <w:pPr>
        <w:spacing w:before="0" w:after="0" w:line="240" w:lineRule="auto"/>
      </w:pPr>
      <w:rPr>
        <w:b/>
        <w:bCs/>
      </w:rPr>
      <w:tblPr/>
      <w:tcPr>
        <w:tcBorders>
          <w:top w:val="single" w:sz="8" w:space="0" w:color="FFF4B3" w:themeColor="accent3"/>
          <w:left w:val="nil"/>
          <w:bottom w:val="single" w:sz="8" w:space="0" w:color="FFF4B3" w:themeColor="accent3"/>
          <w:right w:val="nil"/>
          <w:insideH w:val="nil"/>
          <w:insideV w:val="nil"/>
        </w:tcBorders>
      </w:tcPr>
    </w:tblStylePr>
    <w:tblStylePr w:type="lastRow">
      <w:pPr>
        <w:spacing w:before="0" w:after="0" w:line="240" w:lineRule="auto"/>
      </w:pPr>
      <w:rPr>
        <w:b/>
        <w:bCs/>
      </w:rPr>
      <w:tblPr/>
      <w:tcPr>
        <w:tcBorders>
          <w:top w:val="single" w:sz="8" w:space="0" w:color="FFF4B3" w:themeColor="accent3"/>
          <w:left w:val="nil"/>
          <w:bottom w:val="single" w:sz="8" w:space="0" w:color="FFF4B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CEC" w:themeFill="accent3" w:themeFillTint="3F"/>
      </w:tcPr>
    </w:tblStylePr>
    <w:tblStylePr w:type="band1Horz">
      <w:tblPr/>
      <w:tcPr>
        <w:tcBorders>
          <w:left w:val="nil"/>
          <w:right w:val="nil"/>
          <w:insideH w:val="nil"/>
          <w:insideV w:val="nil"/>
        </w:tcBorders>
        <w:shd w:val="clear" w:color="auto" w:fill="FFFCEC" w:themeFill="accent3" w:themeFillTint="3F"/>
      </w:tcPr>
    </w:tblStylePr>
  </w:style>
  <w:style w:type="table" w:styleId="LightShading-Accent4">
    <w:name w:val="Light Shading Accent 4"/>
    <w:basedOn w:val="TableNormal"/>
    <w:uiPriority w:val="60"/>
    <w:semiHidden/>
    <w:rsid w:val="005C3728"/>
    <w:pPr>
      <w:spacing w:line="240" w:lineRule="auto"/>
    </w:pPr>
    <w:rPr>
      <w:color w:val="C5A491" w:themeColor="accent4" w:themeShade="BF"/>
    </w:rPr>
    <w:tblPr>
      <w:tblStyleRowBandSize w:val="1"/>
      <w:tblStyleColBandSize w:val="1"/>
      <w:tblBorders>
        <w:top w:val="single" w:sz="8" w:space="0" w:color="EDE3DD" w:themeColor="accent4"/>
        <w:bottom w:val="single" w:sz="8" w:space="0" w:color="EDE3DD" w:themeColor="accent4"/>
      </w:tblBorders>
    </w:tblPr>
    <w:tblStylePr w:type="firstRow">
      <w:pPr>
        <w:spacing w:before="0" w:after="0" w:line="240" w:lineRule="auto"/>
      </w:pPr>
      <w:rPr>
        <w:b/>
        <w:bCs/>
      </w:rPr>
      <w:tblPr/>
      <w:tcPr>
        <w:tcBorders>
          <w:top w:val="single" w:sz="8" w:space="0" w:color="EDE3DD" w:themeColor="accent4"/>
          <w:left w:val="nil"/>
          <w:bottom w:val="single" w:sz="8" w:space="0" w:color="EDE3DD" w:themeColor="accent4"/>
          <w:right w:val="nil"/>
          <w:insideH w:val="nil"/>
          <w:insideV w:val="nil"/>
        </w:tcBorders>
      </w:tcPr>
    </w:tblStylePr>
    <w:tblStylePr w:type="lastRow">
      <w:pPr>
        <w:spacing w:before="0" w:after="0" w:line="240" w:lineRule="auto"/>
      </w:pPr>
      <w:rPr>
        <w:b/>
        <w:bCs/>
      </w:rPr>
      <w:tblPr/>
      <w:tcPr>
        <w:tcBorders>
          <w:top w:val="single" w:sz="8" w:space="0" w:color="EDE3DD" w:themeColor="accent4"/>
          <w:left w:val="nil"/>
          <w:bottom w:val="single" w:sz="8" w:space="0" w:color="EDE3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7F6" w:themeFill="accent4" w:themeFillTint="3F"/>
      </w:tcPr>
    </w:tblStylePr>
    <w:tblStylePr w:type="band1Horz">
      <w:tblPr/>
      <w:tcPr>
        <w:tcBorders>
          <w:left w:val="nil"/>
          <w:right w:val="nil"/>
          <w:insideH w:val="nil"/>
          <w:insideV w:val="nil"/>
        </w:tcBorders>
        <w:shd w:val="clear" w:color="auto" w:fill="FAF7F6" w:themeFill="accent4" w:themeFillTint="3F"/>
      </w:tcPr>
    </w:tblStylePr>
  </w:style>
  <w:style w:type="table" w:styleId="LightShading-Accent5">
    <w:name w:val="Light Shading Accent 5"/>
    <w:basedOn w:val="TableNormal"/>
    <w:uiPriority w:val="60"/>
    <w:semiHidden/>
    <w:rsid w:val="005C3728"/>
    <w:pPr>
      <w:spacing w:line="240" w:lineRule="auto"/>
    </w:pPr>
    <w:rPr>
      <w:color w:val="B69079" w:themeColor="accent5" w:themeShade="BF"/>
    </w:rPr>
    <w:tblPr>
      <w:tblStyleRowBandSize w:val="1"/>
      <w:tblStyleColBandSize w:val="1"/>
      <w:tblBorders>
        <w:top w:val="single" w:sz="8" w:space="0" w:color="DAC7BB" w:themeColor="accent5"/>
        <w:bottom w:val="single" w:sz="8" w:space="0" w:color="DAC7BB" w:themeColor="accent5"/>
      </w:tblBorders>
    </w:tblPr>
    <w:tblStylePr w:type="firstRow">
      <w:pPr>
        <w:spacing w:before="0" w:after="0" w:line="240" w:lineRule="auto"/>
      </w:pPr>
      <w:rPr>
        <w:b/>
        <w:bCs/>
      </w:rPr>
      <w:tblPr/>
      <w:tcPr>
        <w:tcBorders>
          <w:top w:val="single" w:sz="8" w:space="0" w:color="DAC7BB" w:themeColor="accent5"/>
          <w:left w:val="nil"/>
          <w:bottom w:val="single" w:sz="8" w:space="0" w:color="DAC7BB" w:themeColor="accent5"/>
          <w:right w:val="nil"/>
          <w:insideH w:val="nil"/>
          <w:insideV w:val="nil"/>
        </w:tcBorders>
      </w:tcPr>
    </w:tblStylePr>
    <w:tblStylePr w:type="lastRow">
      <w:pPr>
        <w:spacing w:before="0" w:after="0" w:line="240" w:lineRule="auto"/>
      </w:pPr>
      <w:rPr>
        <w:b/>
        <w:bCs/>
      </w:rPr>
      <w:tblPr/>
      <w:tcPr>
        <w:tcBorders>
          <w:top w:val="single" w:sz="8" w:space="0" w:color="DAC7BB" w:themeColor="accent5"/>
          <w:left w:val="nil"/>
          <w:bottom w:val="single" w:sz="8" w:space="0" w:color="DAC7B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1EE" w:themeFill="accent5" w:themeFillTint="3F"/>
      </w:tcPr>
    </w:tblStylePr>
    <w:tblStylePr w:type="band1Horz">
      <w:tblPr/>
      <w:tcPr>
        <w:tcBorders>
          <w:left w:val="nil"/>
          <w:right w:val="nil"/>
          <w:insideH w:val="nil"/>
          <w:insideV w:val="nil"/>
        </w:tcBorders>
        <w:shd w:val="clear" w:color="auto" w:fill="F5F1EE" w:themeFill="accent5" w:themeFillTint="3F"/>
      </w:tcPr>
    </w:tblStylePr>
  </w:style>
  <w:style w:type="table" w:styleId="LightShading-Accent6">
    <w:name w:val="Light Shading Accent 6"/>
    <w:basedOn w:val="TableNormal"/>
    <w:uiPriority w:val="60"/>
    <w:semiHidden/>
    <w:rsid w:val="005C3728"/>
    <w:pPr>
      <w:spacing w:line="240" w:lineRule="auto"/>
    </w:pPr>
    <w:rPr>
      <w:color w:val="A37358" w:themeColor="accent6" w:themeShade="BF"/>
    </w:rPr>
    <w:tblPr>
      <w:tblStyleRowBandSize w:val="1"/>
      <w:tblStyleColBandSize w:val="1"/>
      <w:tblBorders>
        <w:top w:val="single" w:sz="8" w:space="0" w:color="C2A18E" w:themeColor="accent6"/>
        <w:bottom w:val="single" w:sz="8" w:space="0" w:color="C2A18E" w:themeColor="accent6"/>
      </w:tblBorders>
    </w:tblPr>
    <w:tblStylePr w:type="firstRow">
      <w:pPr>
        <w:spacing w:before="0" w:after="0" w:line="240" w:lineRule="auto"/>
      </w:pPr>
      <w:rPr>
        <w:b/>
        <w:bCs/>
      </w:rPr>
      <w:tblPr/>
      <w:tcPr>
        <w:tcBorders>
          <w:top w:val="single" w:sz="8" w:space="0" w:color="C2A18E" w:themeColor="accent6"/>
          <w:left w:val="nil"/>
          <w:bottom w:val="single" w:sz="8" w:space="0" w:color="C2A18E" w:themeColor="accent6"/>
          <w:right w:val="nil"/>
          <w:insideH w:val="nil"/>
          <w:insideV w:val="nil"/>
        </w:tcBorders>
      </w:tcPr>
    </w:tblStylePr>
    <w:tblStylePr w:type="lastRow">
      <w:pPr>
        <w:spacing w:before="0" w:after="0" w:line="240" w:lineRule="auto"/>
      </w:pPr>
      <w:rPr>
        <w:b/>
        <w:bCs/>
      </w:rPr>
      <w:tblPr/>
      <w:tcPr>
        <w:tcBorders>
          <w:top w:val="single" w:sz="8" w:space="0" w:color="C2A18E" w:themeColor="accent6"/>
          <w:left w:val="nil"/>
          <w:bottom w:val="single" w:sz="8" w:space="0" w:color="C2A18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7E3" w:themeFill="accent6" w:themeFillTint="3F"/>
      </w:tcPr>
    </w:tblStylePr>
    <w:tblStylePr w:type="band1Horz">
      <w:tblPr/>
      <w:tcPr>
        <w:tcBorders>
          <w:left w:val="nil"/>
          <w:right w:val="nil"/>
          <w:insideH w:val="nil"/>
          <w:insideV w:val="nil"/>
        </w:tcBorders>
        <w:shd w:val="clear" w:color="auto" w:fill="F0E7E3" w:themeFill="accent6" w:themeFillTint="3F"/>
      </w:tcPr>
    </w:tblStylePr>
  </w:style>
  <w:style w:type="table" w:styleId="ListTable1Light">
    <w:name w:val="List Table 1 Light"/>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E866" w:themeColor="accent1" w:themeTint="99"/>
        </w:tcBorders>
      </w:tcPr>
    </w:tblStylePr>
    <w:tblStylePr w:type="lastRow">
      <w:rPr>
        <w:b/>
        <w:bCs/>
      </w:rPr>
      <w:tblPr/>
      <w:tcPr>
        <w:tcBorders>
          <w:top w:val="sing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1Light-Accent2">
    <w:name w:val="List Table 1 Light Accent 2"/>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F0A3" w:themeColor="accent2" w:themeTint="99"/>
        </w:tcBorders>
      </w:tcPr>
    </w:tblStylePr>
    <w:tblStylePr w:type="lastRow">
      <w:rPr>
        <w:b/>
        <w:bCs/>
      </w:rPr>
      <w:tblPr/>
      <w:tcPr>
        <w:tcBorders>
          <w:top w:val="sing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1Light-Accent3">
    <w:name w:val="List Table 1 Light Accent 3"/>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F8D1" w:themeColor="accent3" w:themeTint="99"/>
        </w:tcBorders>
      </w:tcPr>
    </w:tblStylePr>
    <w:tblStylePr w:type="lastRow">
      <w:rPr>
        <w:b/>
        <w:bCs/>
      </w:rPr>
      <w:tblPr/>
      <w:tcPr>
        <w:tcBorders>
          <w:top w:val="sing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1Light-Accent4">
    <w:name w:val="List Table 1 Light Accent 4"/>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4EEEA" w:themeColor="accent4" w:themeTint="99"/>
        </w:tcBorders>
      </w:tcPr>
    </w:tblStylePr>
    <w:tblStylePr w:type="lastRow">
      <w:rPr>
        <w:b/>
        <w:bCs/>
      </w:rPr>
      <w:tblPr/>
      <w:tcPr>
        <w:tcBorders>
          <w:top w:val="sing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1Light-Accent5">
    <w:name w:val="List Table 1 Light Accent 5"/>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E8DDD6" w:themeColor="accent5" w:themeTint="99"/>
        </w:tcBorders>
      </w:tcPr>
    </w:tblStylePr>
    <w:tblStylePr w:type="lastRow">
      <w:rPr>
        <w:b/>
        <w:bCs/>
      </w:rPr>
      <w:tblPr/>
      <w:tcPr>
        <w:tcBorders>
          <w:top w:val="sing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1Light-Accent6">
    <w:name w:val="List Table 1 Light Accent 6"/>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DAC6BB" w:themeColor="accent6" w:themeTint="99"/>
        </w:tcBorders>
      </w:tcPr>
    </w:tblStylePr>
    <w:tblStylePr w:type="lastRow">
      <w:rPr>
        <w:b/>
        <w:bCs/>
      </w:rPr>
      <w:tblPr/>
      <w:tcPr>
        <w:tcBorders>
          <w:top w:val="sing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2">
    <w:name w:val="List Table 2"/>
    <w:basedOn w:val="TableNormal"/>
    <w:uiPriority w:val="47"/>
    <w:semiHidden/>
    <w:rsid w:val="005C3728"/>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5C3728"/>
    <w:pPr>
      <w:spacing w:line="240" w:lineRule="auto"/>
    </w:pPr>
    <w:tblPr>
      <w:tblStyleRowBandSize w:val="1"/>
      <w:tblStyleColBandSize w:val="1"/>
      <w:tblBorders>
        <w:top w:val="single" w:sz="4" w:space="0" w:color="FFE866" w:themeColor="accent1" w:themeTint="99"/>
        <w:bottom w:val="single" w:sz="4" w:space="0" w:color="FFE866" w:themeColor="accent1" w:themeTint="99"/>
        <w:insideH w:val="single" w:sz="4" w:space="0" w:color="FFE8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2-Accent2">
    <w:name w:val="List Table 2 Accent 2"/>
    <w:basedOn w:val="TableNormal"/>
    <w:uiPriority w:val="47"/>
    <w:semiHidden/>
    <w:rsid w:val="005C3728"/>
    <w:pPr>
      <w:spacing w:line="240" w:lineRule="auto"/>
    </w:pPr>
    <w:tblPr>
      <w:tblStyleRowBandSize w:val="1"/>
      <w:tblStyleColBandSize w:val="1"/>
      <w:tblBorders>
        <w:top w:val="single" w:sz="4" w:space="0" w:color="FFF0A3" w:themeColor="accent2" w:themeTint="99"/>
        <w:bottom w:val="single" w:sz="4" w:space="0" w:color="FFF0A3" w:themeColor="accent2" w:themeTint="99"/>
        <w:insideH w:val="single" w:sz="4" w:space="0" w:color="FFF0A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2-Accent3">
    <w:name w:val="List Table 2 Accent 3"/>
    <w:basedOn w:val="TableNormal"/>
    <w:uiPriority w:val="47"/>
    <w:semiHidden/>
    <w:rsid w:val="005C3728"/>
    <w:pPr>
      <w:spacing w:line="240" w:lineRule="auto"/>
    </w:pPr>
    <w:tblPr>
      <w:tblStyleRowBandSize w:val="1"/>
      <w:tblStyleColBandSize w:val="1"/>
      <w:tblBorders>
        <w:top w:val="single" w:sz="4" w:space="0" w:color="FFF8D1" w:themeColor="accent3" w:themeTint="99"/>
        <w:bottom w:val="single" w:sz="4" w:space="0" w:color="FFF8D1" w:themeColor="accent3" w:themeTint="99"/>
        <w:insideH w:val="single" w:sz="4" w:space="0" w:color="FFF8D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2-Accent4">
    <w:name w:val="List Table 2 Accent 4"/>
    <w:basedOn w:val="TableNormal"/>
    <w:uiPriority w:val="47"/>
    <w:semiHidden/>
    <w:rsid w:val="005C3728"/>
    <w:pPr>
      <w:spacing w:line="240" w:lineRule="auto"/>
    </w:pPr>
    <w:tblPr>
      <w:tblStyleRowBandSize w:val="1"/>
      <w:tblStyleColBandSize w:val="1"/>
      <w:tblBorders>
        <w:top w:val="single" w:sz="4" w:space="0" w:color="F4EEEA" w:themeColor="accent4" w:themeTint="99"/>
        <w:bottom w:val="single" w:sz="4" w:space="0" w:color="F4EEEA" w:themeColor="accent4" w:themeTint="99"/>
        <w:insideH w:val="single" w:sz="4" w:space="0" w:color="F4EE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2-Accent5">
    <w:name w:val="List Table 2 Accent 5"/>
    <w:basedOn w:val="TableNormal"/>
    <w:uiPriority w:val="47"/>
    <w:semiHidden/>
    <w:rsid w:val="005C3728"/>
    <w:pPr>
      <w:spacing w:line="240" w:lineRule="auto"/>
    </w:pPr>
    <w:tblPr>
      <w:tblStyleRowBandSize w:val="1"/>
      <w:tblStyleColBandSize w:val="1"/>
      <w:tblBorders>
        <w:top w:val="single" w:sz="4" w:space="0" w:color="E8DDD6" w:themeColor="accent5" w:themeTint="99"/>
        <w:bottom w:val="single" w:sz="4" w:space="0" w:color="E8DDD6" w:themeColor="accent5" w:themeTint="99"/>
        <w:insideH w:val="single" w:sz="4" w:space="0" w:color="E8DD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2-Accent6">
    <w:name w:val="List Table 2 Accent 6"/>
    <w:basedOn w:val="TableNormal"/>
    <w:uiPriority w:val="47"/>
    <w:semiHidden/>
    <w:rsid w:val="005C3728"/>
    <w:pPr>
      <w:spacing w:line="240" w:lineRule="auto"/>
    </w:pPr>
    <w:tblPr>
      <w:tblStyleRowBandSize w:val="1"/>
      <w:tblStyleColBandSize w:val="1"/>
      <w:tblBorders>
        <w:top w:val="single" w:sz="4" w:space="0" w:color="DAC6BB" w:themeColor="accent6" w:themeTint="99"/>
        <w:bottom w:val="single" w:sz="4" w:space="0" w:color="DAC6BB" w:themeColor="accent6" w:themeTint="99"/>
        <w:insideH w:val="single" w:sz="4" w:space="0" w:color="DAC6B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3">
    <w:name w:val="List Table 3"/>
    <w:basedOn w:val="TableNormal"/>
    <w:uiPriority w:val="48"/>
    <w:semiHidden/>
    <w:rsid w:val="005C3728"/>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5C3728"/>
    <w:pPr>
      <w:spacing w:line="240" w:lineRule="auto"/>
    </w:pPr>
    <w:tblPr>
      <w:tblStyleRowBandSize w:val="1"/>
      <w:tblStyleColBandSize w:val="1"/>
      <w:tblBorders>
        <w:top w:val="single" w:sz="4" w:space="0" w:color="FFD900" w:themeColor="accent1"/>
        <w:left w:val="single" w:sz="4" w:space="0" w:color="FFD900" w:themeColor="accent1"/>
        <w:bottom w:val="single" w:sz="4" w:space="0" w:color="FFD900" w:themeColor="accent1"/>
        <w:right w:val="single" w:sz="4" w:space="0" w:color="FFD900" w:themeColor="accent1"/>
      </w:tblBorders>
    </w:tblPr>
    <w:tblStylePr w:type="firstRow">
      <w:rPr>
        <w:b/>
        <w:bCs/>
        <w:color w:val="FFFFFF" w:themeColor="background1"/>
      </w:rPr>
      <w:tblPr/>
      <w:tcPr>
        <w:shd w:val="clear" w:color="auto" w:fill="FFD900" w:themeFill="accent1"/>
      </w:tcPr>
    </w:tblStylePr>
    <w:tblStylePr w:type="lastRow">
      <w:rPr>
        <w:b/>
        <w:bCs/>
      </w:rPr>
      <w:tblPr/>
      <w:tcPr>
        <w:tcBorders>
          <w:top w:val="double" w:sz="4" w:space="0" w:color="FFD9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900" w:themeColor="accent1"/>
          <w:right w:val="single" w:sz="4" w:space="0" w:color="FFD900" w:themeColor="accent1"/>
        </w:tcBorders>
      </w:tcPr>
    </w:tblStylePr>
    <w:tblStylePr w:type="band1Horz">
      <w:tblPr/>
      <w:tcPr>
        <w:tcBorders>
          <w:top w:val="single" w:sz="4" w:space="0" w:color="FFD900" w:themeColor="accent1"/>
          <w:bottom w:val="single" w:sz="4" w:space="0" w:color="FFD9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900" w:themeColor="accent1"/>
          <w:left w:val="nil"/>
        </w:tcBorders>
      </w:tcPr>
    </w:tblStylePr>
    <w:tblStylePr w:type="swCell">
      <w:tblPr/>
      <w:tcPr>
        <w:tcBorders>
          <w:top w:val="double" w:sz="4" w:space="0" w:color="FFD900" w:themeColor="accent1"/>
          <w:right w:val="nil"/>
        </w:tcBorders>
      </w:tcPr>
    </w:tblStylePr>
  </w:style>
  <w:style w:type="table" w:styleId="ListTable3-Accent2">
    <w:name w:val="List Table 3 Accent 2"/>
    <w:basedOn w:val="TableNormal"/>
    <w:uiPriority w:val="48"/>
    <w:semiHidden/>
    <w:rsid w:val="005C3728"/>
    <w:pPr>
      <w:spacing w:line="240" w:lineRule="auto"/>
    </w:pPr>
    <w:tblPr>
      <w:tblStyleRowBandSize w:val="1"/>
      <w:tblStyleColBandSize w:val="1"/>
      <w:tblBorders>
        <w:top w:val="single" w:sz="4" w:space="0" w:color="FFE866" w:themeColor="accent2"/>
        <w:left w:val="single" w:sz="4" w:space="0" w:color="FFE866" w:themeColor="accent2"/>
        <w:bottom w:val="single" w:sz="4" w:space="0" w:color="FFE866" w:themeColor="accent2"/>
        <w:right w:val="single" w:sz="4" w:space="0" w:color="FFE866" w:themeColor="accent2"/>
      </w:tblBorders>
    </w:tblPr>
    <w:tblStylePr w:type="firstRow">
      <w:rPr>
        <w:b/>
        <w:bCs/>
        <w:color w:val="FFFFFF" w:themeColor="background1"/>
      </w:rPr>
      <w:tblPr/>
      <w:tcPr>
        <w:shd w:val="clear" w:color="auto" w:fill="FFE866" w:themeFill="accent2"/>
      </w:tcPr>
    </w:tblStylePr>
    <w:tblStylePr w:type="lastRow">
      <w:rPr>
        <w:b/>
        <w:bCs/>
      </w:rPr>
      <w:tblPr/>
      <w:tcPr>
        <w:tcBorders>
          <w:top w:val="double" w:sz="4" w:space="0" w:color="FFE8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866" w:themeColor="accent2"/>
          <w:right w:val="single" w:sz="4" w:space="0" w:color="FFE866" w:themeColor="accent2"/>
        </w:tcBorders>
      </w:tcPr>
    </w:tblStylePr>
    <w:tblStylePr w:type="band1Horz">
      <w:tblPr/>
      <w:tcPr>
        <w:tcBorders>
          <w:top w:val="single" w:sz="4" w:space="0" w:color="FFE866" w:themeColor="accent2"/>
          <w:bottom w:val="single" w:sz="4" w:space="0" w:color="FFE8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866" w:themeColor="accent2"/>
          <w:left w:val="nil"/>
        </w:tcBorders>
      </w:tcPr>
    </w:tblStylePr>
    <w:tblStylePr w:type="swCell">
      <w:tblPr/>
      <w:tcPr>
        <w:tcBorders>
          <w:top w:val="double" w:sz="4" w:space="0" w:color="FFE866" w:themeColor="accent2"/>
          <w:right w:val="nil"/>
        </w:tcBorders>
      </w:tcPr>
    </w:tblStylePr>
  </w:style>
  <w:style w:type="table" w:styleId="ListTable3-Accent3">
    <w:name w:val="List Table 3 Accent 3"/>
    <w:basedOn w:val="TableNormal"/>
    <w:uiPriority w:val="48"/>
    <w:semiHidden/>
    <w:rsid w:val="005C3728"/>
    <w:pPr>
      <w:spacing w:line="240" w:lineRule="auto"/>
    </w:pPr>
    <w:tblPr>
      <w:tblStyleRowBandSize w:val="1"/>
      <w:tblStyleColBandSize w:val="1"/>
      <w:tblBorders>
        <w:top w:val="single" w:sz="4" w:space="0" w:color="FFF4B3" w:themeColor="accent3"/>
        <w:left w:val="single" w:sz="4" w:space="0" w:color="FFF4B3" w:themeColor="accent3"/>
        <w:bottom w:val="single" w:sz="4" w:space="0" w:color="FFF4B3" w:themeColor="accent3"/>
        <w:right w:val="single" w:sz="4" w:space="0" w:color="FFF4B3" w:themeColor="accent3"/>
      </w:tblBorders>
    </w:tblPr>
    <w:tblStylePr w:type="firstRow">
      <w:rPr>
        <w:b/>
        <w:bCs/>
        <w:color w:val="FFFFFF" w:themeColor="background1"/>
      </w:rPr>
      <w:tblPr/>
      <w:tcPr>
        <w:shd w:val="clear" w:color="auto" w:fill="FFF4B3" w:themeFill="accent3"/>
      </w:tcPr>
    </w:tblStylePr>
    <w:tblStylePr w:type="lastRow">
      <w:rPr>
        <w:b/>
        <w:bCs/>
      </w:rPr>
      <w:tblPr/>
      <w:tcPr>
        <w:tcBorders>
          <w:top w:val="double" w:sz="4" w:space="0" w:color="FFF4B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4B3" w:themeColor="accent3"/>
          <w:right w:val="single" w:sz="4" w:space="0" w:color="FFF4B3" w:themeColor="accent3"/>
        </w:tcBorders>
      </w:tcPr>
    </w:tblStylePr>
    <w:tblStylePr w:type="band1Horz">
      <w:tblPr/>
      <w:tcPr>
        <w:tcBorders>
          <w:top w:val="single" w:sz="4" w:space="0" w:color="FFF4B3" w:themeColor="accent3"/>
          <w:bottom w:val="single" w:sz="4" w:space="0" w:color="FFF4B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4B3" w:themeColor="accent3"/>
          <w:left w:val="nil"/>
        </w:tcBorders>
      </w:tcPr>
    </w:tblStylePr>
    <w:tblStylePr w:type="swCell">
      <w:tblPr/>
      <w:tcPr>
        <w:tcBorders>
          <w:top w:val="double" w:sz="4" w:space="0" w:color="FFF4B3" w:themeColor="accent3"/>
          <w:right w:val="nil"/>
        </w:tcBorders>
      </w:tcPr>
    </w:tblStylePr>
  </w:style>
  <w:style w:type="table" w:styleId="ListTable3-Accent4">
    <w:name w:val="List Table 3 Accent 4"/>
    <w:basedOn w:val="TableNormal"/>
    <w:uiPriority w:val="48"/>
    <w:semiHidden/>
    <w:rsid w:val="005C3728"/>
    <w:pPr>
      <w:spacing w:line="240" w:lineRule="auto"/>
    </w:pPr>
    <w:tblPr>
      <w:tblStyleRowBandSize w:val="1"/>
      <w:tblStyleColBandSize w:val="1"/>
      <w:tblBorders>
        <w:top w:val="single" w:sz="4" w:space="0" w:color="EDE3DD" w:themeColor="accent4"/>
        <w:left w:val="single" w:sz="4" w:space="0" w:color="EDE3DD" w:themeColor="accent4"/>
        <w:bottom w:val="single" w:sz="4" w:space="0" w:color="EDE3DD" w:themeColor="accent4"/>
        <w:right w:val="single" w:sz="4" w:space="0" w:color="EDE3DD" w:themeColor="accent4"/>
      </w:tblBorders>
    </w:tblPr>
    <w:tblStylePr w:type="firstRow">
      <w:rPr>
        <w:b/>
        <w:bCs/>
        <w:color w:val="FFFFFF" w:themeColor="background1"/>
      </w:rPr>
      <w:tblPr/>
      <w:tcPr>
        <w:shd w:val="clear" w:color="auto" w:fill="EDE3DD" w:themeFill="accent4"/>
      </w:tcPr>
    </w:tblStylePr>
    <w:tblStylePr w:type="lastRow">
      <w:rPr>
        <w:b/>
        <w:bCs/>
      </w:rPr>
      <w:tblPr/>
      <w:tcPr>
        <w:tcBorders>
          <w:top w:val="double" w:sz="4" w:space="0" w:color="EDE3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E3DD" w:themeColor="accent4"/>
          <w:right w:val="single" w:sz="4" w:space="0" w:color="EDE3DD" w:themeColor="accent4"/>
        </w:tcBorders>
      </w:tcPr>
    </w:tblStylePr>
    <w:tblStylePr w:type="band1Horz">
      <w:tblPr/>
      <w:tcPr>
        <w:tcBorders>
          <w:top w:val="single" w:sz="4" w:space="0" w:color="EDE3DD" w:themeColor="accent4"/>
          <w:bottom w:val="single" w:sz="4" w:space="0" w:color="EDE3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E3DD" w:themeColor="accent4"/>
          <w:left w:val="nil"/>
        </w:tcBorders>
      </w:tcPr>
    </w:tblStylePr>
    <w:tblStylePr w:type="swCell">
      <w:tblPr/>
      <w:tcPr>
        <w:tcBorders>
          <w:top w:val="double" w:sz="4" w:space="0" w:color="EDE3DD" w:themeColor="accent4"/>
          <w:right w:val="nil"/>
        </w:tcBorders>
      </w:tcPr>
    </w:tblStylePr>
  </w:style>
  <w:style w:type="table" w:styleId="ListTable3-Accent5">
    <w:name w:val="List Table 3 Accent 5"/>
    <w:basedOn w:val="TableNormal"/>
    <w:uiPriority w:val="48"/>
    <w:semiHidden/>
    <w:rsid w:val="005C3728"/>
    <w:pPr>
      <w:spacing w:line="240" w:lineRule="auto"/>
    </w:pPr>
    <w:tblPr>
      <w:tblStyleRowBandSize w:val="1"/>
      <w:tblStyleColBandSize w:val="1"/>
      <w:tblBorders>
        <w:top w:val="single" w:sz="4" w:space="0" w:color="DAC7BB" w:themeColor="accent5"/>
        <w:left w:val="single" w:sz="4" w:space="0" w:color="DAC7BB" w:themeColor="accent5"/>
        <w:bottom w:val="single" w:sz="4" w:space="0" w:color="DAC7BB" w:themeColor="accent5"/>
        <w:right w:val="single" w:sz="4" w:space="0" w:color="DAC7BB" w:themeColor="accent5"/>
      </w:tblBorders>
    </w:tblPr>
    <w:tblStylePr w:type="firstRow">
      <w:rPr>
        <w:b/>
        <w:bCs/>
        <w:color w:val="FFFFFF" w:themeColor="background1"/>
      </w:rPr>
      <w:tblPr/>
      <w:tcPr>
        <w:shd w:val="clear" w:color="auto" w:fill="DAC7BB" w:themeFill="accent5"/>
      </w:tcPr>
    </w:tblStylePr>
    <w:tblStylePr w:type="lastRow">
      <w:rPr>
        <w:b/>
        <w:bCs/>
      </w:rPr>
      <w:tblPr/>
      <w:tcPr>
        <w:tcBorders>
          <w:top w:val="double" w:sz="4" w:space="0" w:color="DAC7B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C7BB" w:themeColor="accent5"/>
          <w:right w:val="single" w:sz="4" w:space="0" w:color="DAC7BB" w:themeColor="accent5"/>
        </w:tcBorders>
      </w:tcPr>
    </w:tblStylePr>
    <w:tblStylePr w:type="band1Horz">
      <w:tblPr/>
      <w:tcPr>
        <w:tcBorders>
          <w:top w:val="single" w:sz="4" w:space="0" w:color="DAC7BB" w:themeColor="accent5"/>
          <w:bottom w:val="single" w:sz="4" w:space="0" w:color="DAC7B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C7BB" w:themeColor="accent5"/>
          <w:left w:val="nil"/>
        </w:tcBorders>
      </w:tcPr>
    </w:tblStylePr>
    <w:tblStylePr w:type="swCell">
      <w:tblPr/>
      <w:tcPr>
        <w:tcBorders>
          <w:top w:val="double" w:sz="4" w:space="0" w:color="DAC7BB" w:themeColor="accent5"/>
          <w:right w:val="nil"/>
        </w:tcBorders>
      </w:tcPr>
    </w:tblStylePr>
  </w:style>
  <w:style w:type="table" w:styleId="ListTable3-Accent6">
    <w:name w:val="List Table 3 Accent 6"/>
    <w:basedOn w:val="TableNormal"/>
    <w:uiPriority w:val="48"/>
    <w:semiHidden/>
    <w:rsid w:val="005C3728"/>
    <w:pPr>
      <w:spacing w:line="240" w:lineRule="auto"/>
    </w:pPr>
    <w:tblPr>
      <w:tblStyleRowBandSize w:val="1"/>
      <w:tblStyleColBandSize w:val="1"/>
      <w:tblBorders>
        <w:top w:val="single" w:sz="4" w:space="0" w:color="C2A18E" w:themeColor="accent6"/>
        <w:left w:val="single" w:sz="4" w:space="0" w:color="C2A18E" w:themeColor="accent6"/>
        <w:bottom w:val="single" w:sz="4" w:space="0" w:color="C2A18E" w:themeColor="accent6"/>
        <w:right w:val="single" w:sz="4" w:space="0" w:color="C2A18E" w:themeColor="accent6"/>
      </w:tblBorders>
    </w:tblPr>
    <w:tblStylePr w:type="firstRow">
      <w:rPr>
        <w:b/>
        <w:bCs/>
        <w:color w:val="FFFFFF" w:themeColor="background1"/>
      </w:rPr>
      <w:tblPr/>
      <w:tcPr>
        <w:shd w:val="clear" w:color="auto" w:fill="C2A18E" w:themeFill="accent6"/>
      </w:tcPr>
    </w:tblStylePr>
    <w:tblStylePr w:type="lastRow">
      <w:rPr>
        <w:b/>
        <w:bCs/>
      </w:rPr>
      <w:tblPr/>
      <w:tcPr>
        <w:tcBorders>
          <w:top w:val="double" w:sz="4" w:space="0" w:color="C2A18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A18E" w:themeColor="accent6"/>
          <w:right w:val="single" w:sz="4" w:space="0" w:color="C2A18E" w:themeColor="accent6"/>
        </w:tcBorders>
      </w:tcPr>
    </w:tblStylePr>
    <w:tblStylePr w:type="band1Horz">
      <w:tblPr/>
      <w:tcPr>
        <w:tcBorders>
          <w:top w:val="single" w:sz="4" w:space="0" w:color="C2A18E" w:themeColor="accent6"/>
          <w:bottom w:val="single" w:sz="4" w:space="0" w:color="C2A18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A18E" w:themeColor="accent6"/>
          <w:left w:val="nil"/>
        </w:tcBorders>
      </w:tcPr>
    </w:tblStylePr>
    <w:tblStylePr w:type="swCell">
      <w:tblPr/>
      <w:tcPr>
        <w:tcBorders>
          <w:top w:val="double" w:sz="4" w:space="0" w:color="C2A18E" w:themeColor="accent6"/>
          <w:right w:val="nil"/>
        </w:tcBorders>
      </w:tcPr>
    </w:tblStylePr>
  </w:style>
  <w:style w:type="table" w:styleId="ListTable4">
    <w:name w:val="List Table 4"/>
    <w:basedOn w:val="TableNormal"/>
    <w:uiPriority w:val="49"/>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tblBorders>
    </w:tblPr>
    <w:tblStylePr w:type="firstRow">
      <w:rPr>
        <w:b/>
        <w:bCs/>
        <w:color w:val="FFFFFF" w:themeColor="background1"/>
      </w:rPr>
      <w:tblPr/>
      <w:tcPr>
        <w:tcBorders>
          <w:top w:val="single" w:sz="4" w:space="0" w:color="FFD900" w:themeColor="accent1"/>
          <w:left w:val="single" w:sz="4" w:space="0" w:color="FFD900" w:themeColor="accent1"/>
          <w:bottom w:val="single" w:sz="4" w:space="0" w:color="FFD900" w:themeColor="accent1"/>
          <w:right w:val="single" w:sz="4" w:space="0" w:color="FFD900" w:themeColor="accent1"/>
          <w:insideH w:val="nil"/>
        </w:tcBorders>
        <w:shd w:val="clear" w:color="auto" w:fill="FFD900" w:themeFill="accent1"/>
      </w:tcPr>
    </w:tblStylePr>
    <w:tblStylePr w:type="lastRow">
      <w:rPr>
        <w:b/>
        <w:bCs/>
      </w:rPr>
      <w:tblPr/>
      <w:tcPr>
        <w:tcBorders>
          <w:top w:val="doub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4-Accent2">
    <w:name w:val="List Table 4 Accent 2"/>
    <w:basedOn w:val="TableNormal"/>
    <w:uiPriority w:val="49"/>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tblBorders>
    </w:tblPr>
    <w:tblStylePr w:type="firstRow">
      <w:rPr>
        <w:b/>
        <w:bCs/>
        <w:color w:val="FFFFFF" w:themeColor="background1"/>
      </w:rPr>
      <w:tblPr/>
      <w:tcPr>
        <w:tcBorders>
          <w:top w:val="single" w:sz="4" w:space="0" w:color="FFE866" w:themeColor="accent2"/>
          <w:left w:val="single" w:sz="4" w:space="0" w:color="FFE866" w:themeColor="accent2"/>
          <w:bottom w:val="single" w:sz="4" w:space="0" w:color="FFE866" w:themeColor="accent2"/>
          <w:right w:val="single" w:sz="4" w:space="0" w:color="FFE866" w:themeColor="accent2"/>
          <w:insideH w:val="nil"/>
        </w:tcBorders>
        <w:shd w:val="clear" w:color="auto" w:fill="FFE866" w:themeFill="accent2"/>
      </w:tcPr>
    </w:tblStylePr>
    <w:tblStylePr w:type="lastRow">
      <w:rPr>
        <w:b/>
        <w:bCs/>
      </w:rPr>
      <w:tblPr/>
      <w:tcPr>
        <w:tcBorders>
          <w:top w:val="doub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4-Accent3">
    <w:name w:val="List Table 4 Accent 3"/>
    <w:basedOn w:val="TableNormal"/>
    <w:uiPriority w:val="49"/>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tblBorders>
    </w:tblPr>
    <w:tblStylePr w:type="firstRow">
      <w:rPr>
        <w:b/>
        <w:bCs/>
        <w:color w:val="FFFFFF" w:themeColor="background1"/>
      </w:rPr>
      <w:tblPr/>
      <w:tcPr>
        <w:tcBorders>
          <w:top w:val="single" w:sz="4" w:space="0" w:color="FFF4B3" w:themeColor="accent3"/>
          <w:left w:val="single" w:sz="4" w:space="0" w:color="FFF4B3" w:themeColor="accent3"/>
          <w:bottom w:val="single" w:sz="4" w:space="0" w:color="FFF4B3" w:themeColor="accent3"/>
          <w:right w:val="single" w:sz="4" w:space="0" w:color="FFF4B3" w:themeColor="accent3"/>
          <w:insideH w:val="nil"/>
        </w:tcBorders>
        <w:shd w:val="clear" w:color="auto" w:fill="FFF4B3" w:themeFill="accent3"/>
      </w:tcPr>
    </w:tblStylePr>
    <w:tblStylePr w:type="lastRow">
      <w:rPr>
        <w:b/>
        <w:bCs/>
      </w:rPr>
      <w:tblPr/>
      <w:tcPr>
        <w:tcBorders>
          <w:top w:val="doub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4-Accent4">
    <w:name w:val="List Table 4 Accent 4"/>
    <w:basedOn w:val="TableNormal"/>
    <w:uiPriority w:val="49"/>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tblBorders>
    </w:tblPr>
    <w:tblStylePr w:type="firstRow">
      <w:rPr>
        <w:b/>
        <w:bCs/>
        <w:color w:val="FFFFFF" w:themeColor="background1"/>
      </w:rPr>
      <w:tblPr/>
      <w:tcPr>
        <w:tcBorders>
          <w:top w:val="single" w:sz="4" w:space="0" w:color="EDE3DD" w:themeColor="accent4"/>
          <w:left w:val="single" w:sz="4" w:space="0" w:color="EDE3DD" w:themeColor="accent4"/>
          <w:bottom w:val="single" w:sz="4" w:space="0" w:color="EDE3DD" w:themeColor="accent4"/>
          <w:right w:val="single" w:sz="4" w:space="0" w:color="EDE3DD" w:themeColor="accent4"/>
          <w:insideH w:val="nil"/>
        </w:tcBorders>
        <w:shd w:val="clear" w:color="auto" w:fill="EDE3DD" w:themeFill="accent4"/>
      </w:tcPr>
    </w:tblStylePr>
    <w:tblStylePr w:type="lastRow">
      <w:rPr>
        <w:b/>
        <w:bCs/>
      </w:rPr>
      <w:tblPr/>
      <w:tcPr>
        <w:tcBorders>
          <w:top w:val="doub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4-Accent5">
    <w:name w:val="List Table 4 Accent 5"/>
    <w:basedOn w:val="TableNormal"/>
    <w:uiPriority w:val="49"/>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tblBorders>
    </w:tblPr>
    <w:tblStylePr w:type="firstRow">
      <w:rPr>
        <w:b/>
        <w:bCs/>
        <w:color w:val="FFFFFF" w:themeColor="background1"/>
      </w:rPr>
      <w:tblPr/>
      <w:tcPr>
        <w:tcBorders>
          <w:top w:val="single" w:sz="4" w:space="0" w:color="DAC7BB" w:themeColor="accent5"/>
          <w:left w:val="single" w:sz="4" w:space="0" w:color="DAC7BB" w:themeColor="accent5"/>
          <w:bottom w:val="single" w:sz="4" w:space="0" w:color="DAC7BB" w:themeColor="accent5"/>
          <w:right w:val="single" w:sz="4" w:space="0" w:color="DAC7BB" w:themeColor="accent5"/>
          <w:insideH w:val="nil"/>
        </w:tcBorders>
        <w:shd w:val="clear" w:color="auto" w:fill="DAC7BB" w:themeFill="accent5"/>
      </w:tcPr>
    </w:tblStylePr>
    <w:tblStylePr w:type="lastRow">
      <w:rPr>
        <w:b/>
        <w:bCs/>
      </w:rPr>
      <w:tblPr/>
      <w:tcPr>
        <w:tcBorders>
          <w:top w:val="doub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4-Accent6">
    <w:name w:val="List Table 4 Accent 6"/>
    <w:basedOn w:val="TableNormal"/>
    <w:uiPriority w:val="49"/>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tblBorders>
    </w:tblPr>
    <w:tblStylePr w:type="firstRow">
      <w:rPr>
        <w:b/>
        <w:bCs/>
        <w:color w:val="FFFFFF" w:themeColor="background1"/>
      </w:rPr>
      <w:tblPr/>
      <w:tcPr>
        <w:tcBorders>
          <w:top w:val="single" w:sz="4" w:space="0" w:color="C2A18E" w:themeColor="accent6"/>
          <w:left w:val="single" w:sz="4" w:space="0" w:color="C2A18E" w:themeColor="accent6"/>
          <w:bottom w:val="single" w:sz="4" w:space="0" w:color="C2A18E" w:themeColor="accent6"/>
          <w:right w:val="single" w:sz="4" w:space="0" w:color="C2A18E" w:themeColor="accent6"/>
          <w:insideH w:val="nil"/>
        </w:tcBorders>
        <w:shd w:val="clear" w:color="auto" w:fill="C2A18E" w:themeFill="accent6"/>
      </w:tcPr>
    </w:tblStylePr>
    <w:tblStylePr w:type="lastRow">
      <w:rPr>
        <w:b/>
        <w:bCs/>
      </w:rPr>
      <w:tblPr/>
      <w:tcPr>
        <w:tcBorders>
          <w:top w:val="doub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5Dark">
    <w:name w:val="List Table 5 Dark"/>
    <w:basedOn w:val="TableNormal"/>
    <w:uiPriority w:val="50"/>
    <w:semiHidden/>
    <w:rsid w:val="005C3728"/>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D900" w:themeColor="accent1"/>
        <w:left w:val="single" w:sz="24" w:space="0" w:color="FFD900" w:themeColor="accent1"/>
        <w:bottom w:val="single" w:sz="24" w:space="0" w:color="FFD900" w:themeColor="accent1"/>
        <w:right w:val="single" w:sz="24" w:space="0" w:color="FFD900" w:themeColor="accent1"/>
      </w:tblBorders>
    </w:tblPr>
    <w:tcPr>
      <w:shd w:val="clear" w:color="auto" w:fill="FFD9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E866" w:themeColor="accent2"/>
        <w:left w:val="single" w:sz="24" w:space="0" w:color="FFE866" w:themeColor="accent2"/>
        <w:bottom w:val="single" w:sz="24" w:space="0" w:color="FFE866" w:themeColor="accent2"/>
        <w:right w:val="single" w:sz="24" w:space="0" w:color="FFE866" w:themeColor="accent2"/>
      </w:tblBorders>
    </w:tblPr>
    <w:tcPr>
      <w:shd w:val="clear" w:color="auto" w:fill="FFE8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F4B3" w:themeColor="accent3"/>
        <w:left w:val="single" w:sz="24" w:space="0" w:color="FFF4B3" w:themeColor="accent3"/>
        <w:bottom w:val="single" w:sz="24" w:space="0" w:color="FFF4B3" w:themeColor="accent3"/>
        <w:right w:val="single" w:sz="24" w:space="0" w:color="FFF4B3" w:themeColor="accent3"/>
      </w:tblBorders>
    </w:tblPr>
    <w:tcPr>
      <w:shd w:val="clear" w:color="auto" w:fill="FFF4B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C3728"/>
    <w:pPr>
      <w:spacing w:line="240" w:lineRule="auto"/>
    </w:pPr>
    <w:rPr>
      <w:color w:val="FFFFFF" w:themeColor="background1"/>
    </w:rPr>
    <w:tblPr>
      <w:tblStyleRowBandSize w:val="1"/>
      <w:tblStyleColBandSize w:val="1"/>
      <w:tblBorders>
        <w:top w:val="single" w:sz="24" w:space="0" w:color="EDE3DD" w:themeColor="accent4"/>
        <w:left w:val="single" w:sz="24" w:space="0" w:color="EDE3DD" w:themeColor="accent4"/>
        <w:bottom w:val="single" w:sz="24" w:space="0" w:color="EDE3DD" w:themeColor="accent4"/>
        <w:right w:val="single" w:sz="24" w:space="0" w:color="EDE3DD" w:themeColor="accent4"/>
      </w:tblBorders>
    </w:tblPr>
    <w:tcPr>
      <w:shd w:val="clear" w:color="auto" w:fill="EDE3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C3728"/>
    <w:pPr>
      <w:spacing w:line="240" w:lineRule="auto"/>
    </w:pPr>
    <w:rPr>
      <w:color w:val="FFFFFF" w:themeColor="background1"/>
    </w:rPr>
    <w:tblPr>
      <w:tblStyleRowBandSize w:val="1"/>
      <w:tblStyleColBandSize w:val="1"/>
      <w:tblBorders>
        <w:top w:val="single" w:sz="24" w:space="0" w:color="DAC7BB" w:themeColor="accent5"/>
        <w:left w:val="single" w:sz="24" w:space="0" w:color="DAC7BB" w:themeColor="accent5"/>
        <w:bottom w:val="single" w:sz="24" w:space="0" w:color="DAC7BB" w:themeColor="accent5"/>
        <w:right w:val="single" w:sz="24" w:space="0" w:color="DAC7BB" w:themeColor="accent5"/>
      </w:tblBorders>
    </w:tblPr>
    <w:tcPr>
      <w:shd w:val="clear" w:color="auto" w:fill="DAC7B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C3728"/>
    <w:pPr>
      <w:spacing w:line="240" w:lineRule="auto"/>
    </w:pPr>
    <w:rPr>
      <w:color w:val="FFFFFF" w:themeColor="background1"/>
    </w:rPr>
    <w:tblPr>
      <w:tblStyleRowBandSize w:val="1"/>
      <w:tblStyleColBandSize w:val="1"/>
      <w:tblBorders>
        <w:top w:val="single" w:sz="24" w:space="0" w:color="C2A18E" w:themeColor="accent6"/>
        <w:left w:val="single" w:sz="24" w:space="0" w:color="C2A18E" w:themeColor="accent6"/>
        <w:bottom w:val="single" w:sz="24" w:space="0" w:color="C2A18E" w:themeColor="accent6"/>
        <w:right w:val="single" w:sz="24" w:space="0" w:color="C2A18E" w:themeColor="accent6"/>
      </w:tblBorders>
    </w:tblPr>
    <w:tcPr>
      <w:shd w:val="clear" w:color="auto" w:fill="C2A18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5C3728"/>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urfulAccent1">
    <w:name w:val="List Table 6 Colorful Accent 1"/>
    <w:basedOn w:val="TableNormal"/>
    <w:uiPriority w:val="51"/>
    <w:semiHidden/>
    <w:rsid w:val="005C3728"/>
    <w:pPr>
      <w:spacing w:line="240" w:lineRule="auto"/>
    </w:pPr>
    <w:rPr>
      <w:color w:val="BFA200" w:themeColor="accent1" w:themeShade="BF"/>
    </w:rPr>
    <w:tblPr>
      <w:tblStyleRowBandSize w:val="1"/>
      <w:tblStyleColBandSize w:val="1"/>
      <w:tblBorders>
        <w:top w:val="single" w:sz="4" w:space="0" w:color="FFD900" w:themeColor="accent1"/>
        <w:bottom w:val="single" w:sz="4" w:space="0" w:color="FFD900" w:themeColor="accent1"/>
      </w:tblBorders>
    </w:tblPr>
    <w:tblStylePr w:type="firstRow">
      <w:rPr>
        <w:b/>
        <w:bCs/>
      </w:rPr>
      <w:tblPr/>
      <w:tcPr>
        <w:tcBorders>
          <w:bottom w:val="single" w:sz="4" w:space="0" w:color="FFD900" w:themeColor="accent1"/>
        </w:tcBorders>
      </w:tcPr>
    </w:tblStylePr>
    <w:tblStylePr w:type="lastRow">
      <w:rPr>
        <w:b/>
        <w:bCs/>
      </w:rPr>
      <w:tblPr/>
      <w:tcPr>
        <w:tcBorders>
          <w:top w:val="double" w:sz="4" w:space="0" w:color="FFD900" w:themeColor="accent1"/>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6ColourfulAccent2">
    <w:name w:val="List Table 6 Colorful Accent 2"/>
    <w:basedOn w:val="TableNormal"/>
    <w:uiPriority w:val="51"/>
    <w:semiHidden/>
    <w:rsid w:val="005C3728"/>
    <w:pPr>
      <w:spacing w:line="240" w:lineRule="auto"/>
    </w:pPr>
    <w:rPr>
      <w:color w:val="FFD90C" w:themeColor="accent2" w:themeShade="BF"/>
    </w:rPr>
    <w:tblPr>
      <w:tblStyleRowBandSize w:val="1"/>
      <w:tblStyleColBandSize w:val="1"/>
      <w:tblBorders>
        <w:top w:val="single" w:sz="4" w:space="0" w:color="FFE866" w:themeColor="accent2"/>
        <w:bottom w:val="single" w:sz="4" w:space="0" w:color="FFE866" w:themeColor="accent2"/>
      </w:tblBorders>
    </w:tblPr>
    <w:tblStylePr w:type="firstRow">
      <w:rPr>
        <w:b/>
        <w:bCs/>
      </w:rPr>
      <w:tblPr/>
      <w:tcPr>
        <w:tcBorders>
          <w:bottom w:val="single" w:sz="4" w:space="0" w:color="FFE866" w:themeColor="accent2"/>
        </w:tcBorders>
      </w:tcPr>
    </w:tblStylePr>
    <w:tblStylePr w:type="lastRow">
      <w:rPr>
        <w:b/>
        <w:bCs/>
      </w:rPr>
      <w:tblPr/>
      <w:tcPr>
        <w:tcBorders>
          <w:top w:val="double" w:sz="4" w:space="0" w:color="FFE866" w:themeColor="accent2"/>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6ColourfulAccent3">
    <w:name w:val="List Table 6 Colorful Accent 3"/>
    <w:basedOn w:val="TableNormal"/>
    <w:uiPriority w:val="51"/>
    <w:semiHidden/>
    <w:rsid w:val="005C3728"/>
    <w:pPr>
      <w:spacing w:line="240" w:lineRule="auto"/>
    </w:pPr>
    <w:rPr>
      <w:color w:val="FFE446" w:themeColor="accent3" w:themeShade="BF"/>
    </w:rPr>
    <w:tblPr>
      <w:tblStyleRowBandSize w:val="1"/>
      <w:tblStyleColBandSize w:val="1"/>
      <w:tblBorders>
        <w:top w:val="single" w:sz="4" w:space="0" w:color="FFF4B3" w:themeColor="accent3"/>
        <w:bottom w:val="single" w:sz="4" w:space="0" w:color="FFF4B3" w:themeColor="accent3"/>
      </w:tblBorders>
    </w:tblPr>
    <w:tblStylePr w:type="firstRow">
      <w:rPr>
        <w:b/>
        <w:bCs/>
      </w:rPr>
      <w:tblPr/>
      <w:tcPr>
        <w:tcBorders>
          <w:bottom w:val="single" w:sz="4" w:space="0" w:color="FFF4B3" w:themeColor="accent3"/>
        </w:tcBorders>
      </w:tcPr>
    </w:tblStylePr>
    <w:tblStylePr w:type="lastRow">
      <w:rPr>
        <w:b/>
        <w:bCs/>
      </w:rPr>
      <w:tblPr/>
      <w:tcPr>
        <w:tcBorders>
          <w:top w:val="double" w:sz="4" w:space="0" w:color="FFF4B3" w:themeColor="accent3"/>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6ColourfulAccent4">
    <w:name w:val="List Table 6 Colorful Accent 4"/>
    <w:basedOn w:val="TableNormal"/>
    <w:uiPriority w:val="51"/>
    <w:semiHidden/>
    <w:rsid w:val="005C3728"/>
    <w:pPr>
      <w:spacing w:line="240" w:lineRule="auto"/>
    </w:pPr>
    <w:rPr>
      <w:color w:val="C5A491" w:themeColor="accent4" w:themeShade="BF"/>
    </w:rPr>
    <w:tblPr>
      <w:tblStyleRowBandSize w:val="1"/>
      <w:tblStyleColBandSize w:val="1"/>
      <w:tblBorders>
        <w:top w:val="single" w:sz="4" w:space="0" w:color="EDE3DD" w:themeColor="accent4"/>
        <w:bottom w:val="single" w:sz="4" w:space="0" w:color="EDE3DD" w:themeColor="accent4"/>
      </w:tblBorders>
    </w:tblPr>
    <w:tblStylePr w:type="firstRow">
      <w:rPr>
        <w:b/>
        <w:bCs/>
      </w:rPr>
      <w:tblPr/>
      <w:tcPr>
        <w:tcBorders>
          <w:bottom w:val="single" w:sz="4" w:space="0" w:color="EDE3DD" w:themeColor="accent4"/>
        </w:tcBorders>
      </w:tcPr>
    </w:tblStylePr>
    <w:tblStylePr w:type="lastRow">
      <w:rPr>
        <w:b/>
        <w:bCs/>
      </w:rPr>
      <w:tblPr/>
      <w:tcPr>
        <w:tcBorders>
          <w:top w:val="double" w:sz="4" w:space="0" w:color="EDE3DD"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6ColourfulAccent5">
    <w:name w:val="List Table 6 Colorful Accent 5"/>
    <w:basedOn w:val="TableNormal"/>
    <w:uiPriority w:val="51"/>
    <w:semiHidden/>
    <w:rsid w:val="005C3728"/>
    <w:pPr>
      <w:spacing w:line="240" w:lineRule="auto"/>
    </w:pPr>
    <w:rPr>
      <w:color w:val="B69079" w:themeColor="accent5" w:themeShade="BF"/>
    </w:rPr>
    <w:tblPr>
      <w:tblStyleRowBandSize w:val="1"/>
      <w:tblStyleColBandSize w:val="1"/>
      <w:tblBorders>
        <w:top w:val="single" w:sz="4" w:space="0" w:color="DAC7BB" w:themeColor="accent5"/>
        <w:bottom w:val="single" w:sz="4" w:space="0" w:color="DAC7BB" w:themeColor="accent5"/>
      </w:tblBorders>
    </w:tblPr>
    <w:tblStylePr w:type="firstRow">
      <w:rPr>
        <w:b/>
        <w:bCs/>
      </w:rPr>
      <w:tblPr/>
      <w:tcPr>
        <w:tcBorders>
          <w:bottom w:val="single" w:sz="4" w:space="0" w:color="DAC7BB" w:themeColor="accent5"/>
        </w:tcBorders>
      </w:tcPr>
    </w:tblStylePr>
    <w:tblStylePr w:type="lastRow">
      <w:rPr>
        <w:b/>
        <w:bCs/>
      </w:rPr>
      <w:tblPr/>
      <w:tcPr>
        <w:tcBorders>
          <w:top w:val="double" w:sz="4" w:space="0" w:color="DAC7BB" w:themeColor="accent5"/>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6ColourfulAccent6">
    <w:name w:val="List Table 6 Colorful Accent 6"/>
    <w:basedOn w:val="TableNormal"/>
    <w:uiPriority w:val="51"/>
    <w:semiHidden/>
    <w:rsid w:val="005C3728"/>
    <w:pPr>
      <w:spacing w:line="240" w:lineRule="auto"/>
    </w:pPr>
    <w:rPr>
      <w:color w:val="A37358" w:themeColor="accent6" w:themeShade="BF"/>
    </w:rPr>
    <w:tblPr>
      <w:tblStyleRowBandSize w:val="1"/>
      <w:tblStyleColBandSize w:val="1"/>
      <w:tblBorders>
        <w:top w:val="single" w:sz="4" w:space="0" w:color="C2A18E" w:themeColor="accent6"/>
        <w:bottom w:val="single" w:sz="4" w:space="0" w:color="C2A18E" w:themeColor="accent6"/>
      </w:tblBorders>
    </w:tblPr>
    <w:tblStylePr w:type="firstRow">
      <w:rPr>
        <w:b/>
        <w:bCs/>
      </w:rPr>
      <w:tblPr/>
      <w:tcPr>
        <w:tcBorders>
          <w:bottom w:val="single" w:sz="4" w:space="0" w:color="C2A18E" w:themeColor="accent6"/>
        </w:tcBorders>
      </w:tcPr>
    </w:tblStylePr>
    <w:tblStylePr w:type="lastRow">
      <w:rPr>
        <w:b/>
        <w:bCs/>
      </w:rPr>
      <w:tblPr/>
      <w:tcPr>
        <w:tcBorders>
          <w:top w:val="double" w:sz="4" w:space="0" w:color="C2A18E" w:themeColor="accent6"/>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7Colourful">
    <w:name w:val="List Table 7 Colorful"/>
    <w:basedOn w:val="TableNormal"/>
    <w:uiPriority w:val="52"/>
    <w:semiHidden/>
    <w:rsid w:val="005C372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5C3728"/>
    <w:pPr>
      <w:spacing w:line="240" w:lineRule="auto"/>
    </w:pPr>
    <w:rPr>
      <w:color w:val="BFA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9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9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9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900" w:themeColor="accent1"/>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5C3728"/>
    <w:pPr>
      <w:spacing w:line="240" w:lineRule="auto"/>
    </w:pPr>
    <w:rPr>
      <w:color w:val="FFD90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86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86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86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866" w:themeColor="accent2"/>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5C3728"/>
    <w:pPr>
      <w:spacing w:line="240" w:lineRule="auto"/>
    </w:pPr>
    <w:rPr>
      <w:color w:val="FFE44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4B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4B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4B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4B3" w:themeColor="accent3"/>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5C3728"/>
    <w:pPr>
      <w:spacing w:line="240" w:lineRule="auto"/>
    </w:pPr>
    <w:rPr>
      <w:color w:val="C5A4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E3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E3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E3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E3DD" w:themeColor="accent4"/>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5C3728"/>
    <w:pPr>
      <w:spacing w:line="240" w:lineRule="auto"/>
    </w:pPr>
    <w:rPr>
      <w:color w:val="B6907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C7B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C7B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C7B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C7BB" w:themeColor="accent5"/>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5C3728"/>
    <w:pPr>
      <w:spacing w:line="240" w:lineRule="auto"/>
    </w:pPr>
    <w:rPr>
      <w:color w:val="A373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A18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A18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A18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A18E" w:themeColor="accent6"/>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C3728"/>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5C3728"/>
    <w:pPr>
      <w:spacing w:line="240" w:lineRule="auto"/>
    </w:pPr>
    <w:tblPr>
      <w:tblStyleRowBandSize w:val="1"/>
      <w:tblStyleColBandSize w:val="1"/>
      <w:tbl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single" w:sz="8" w:space="0" w:color="FFE240" w:themeColor="accent1" w:themeTint="BF"/>
        <w:insideV w:val="single" w:sz="8" w:space="0" w:color="FFE240" w:themeColor="accent1" w:themeTint="BF"/>
      </w:tblBorders>
    </w:tblPr>
    <w:tcPr>
      <w:shd w:val="clear" w:color="auto" w:fill="FFF5C0" w:themeFill="accent1" w:themeFillTint="3F"/>
    </w:tcPr>
    <w:tblStylePr w:type="firstRow">
      <w:rPr>
        <w:b/>
        <w:bCs/>
      </w:rPr>
    </w:tblStylePr>
    <w:tblStylePr w:type="lastRow">
      <w:rPr>
        <w:b/>
        <w:bCs/>
      </w:rPr>
      <w:tblPr/>
      <w:tcPr>
        <w:tcBorders>
          <w:top w:val="single" w:sz="18" w:space="0" w:color="FFE240" w:themeColor="accent1" w:themeTint="BF"/>
        </w:tcBorders>
      </w:tcPr>
    </w:tblStylePr>
    <w:tblStylePr w:type="firstCol">
      <w:rPr>
        <w:b/>
        <w:bCs/>
      </w:rPr>
    </w:tblStylePr>
    <w:tblStylePr w:type="lastCol">
      <w:rPr>
        <w:b/>
        <w:bCs/>
      </w:rPr>
    </w:tblStylePr>
    <w:tblStylePr w:type="band1Vert">
      <w:tblPr/>
      <w:tcPr>
        <w:shd w:val="clear" w:color="auto" w:fill="FFEC80" w:themeFill="accent1" w:themeFillTint="7F"/>
      </w:tcPr>
    </w:tblStylePr>
    <w:tblStylePr w:type="band1Horz">
      <w:tblPr/>
      <w:tcPr>
        <w:shd w:val="clear" w:color="auto" w:fill="FFEC80" w:themeFill="accent1" w:themeFillTint="7F"/>
      </w:tcPr>
    </w:tblStylePr>
  </w:style>
  <w:style w:type="table" w:styleId="MediumGrid1-Accent2">
    <w:name w:val="Medium Grid 1 Accent 2"/>
    <w:basedOn w:val="TableNormal"/>
    <w:uiPriority w:val="67"/>
    <w:semiHidden/>
    <w:rsid w:val="005C3728"/>
    <w:pPr>
      <w:spacing w:line="240" w:lineRule="auto"/>
    </w:pPr>
    <w:tblPr>
      <w:tblStyleRowBandSize w:val="1"/>
      <w:tblStyleColBandSize w:val="1"/>
      <w:tbl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single" w:sz="8" w:space="0" w:color="FFED8C" w:themeColor="accent2" w:themeTint="BF"/>
        <w:insideV w:val="single" w:sz="8" w:space="0" w:color="FFED8C" w:themeColor="accent2" w:themeTint="BF"/>
      </w:tblBorders>
    </w:tblPr>
    <w:tcPr>
      <w:shd w:val="clear" w:color="auto" w:fill="FFF9D9" w:themeFill="accent2" w:themeFillTint="3F"/>
    </w:tcPr>
    <w:tblStylePr w:type="firstRow">
      <w:rPr>
        <w:b/>
        <w:bCs/>
      </w:rPr>
    </w:tblStylePr>
    <w:tblStylePr w:type="lastRow">
      <w:rPr>
        <w:b/>
        <w:bCs/>
      </w:rPr>
      <w:tblPr/>
      <w:tcPr>
        <w:tcBorders>
          <w:top w:val="single" w:sz="18" w:space="0" w:color="FFED8C" w:themeColor="accent2" w:themeTint="BF"/>
        </w:tcBorders>
      </w:tcPr>
    </w:tblStylePr>
    <w:tblStylePr w:type="firstCol">
      <w:rPr>
        <w:b/>
        <w:bCs/>
      </w:rPr>
    </w:tblStylePr>
    <w:tblStylePr w:type="lastCol">
      <w:rPr>
        <w:b/>
        <w:bCs/>
      </w:rPr>
    </w:tblStylePr>
    <w:tblStylePr w:type="band1Vert">
      <w:tblPr/>
      <w:tcPr>
        <w:shd w:val="clear" w:color="auto" w:fill="FFF3B2" w:themeFill="accent2" w:themeFillTint="7F"/>
      </w:tcPr>
    </w:tblStylePr>
    <w:tblStylePr w:type="band1Horz">
      <w:tblPr/>
      <w:tcPr>
        <w:shd w:val="clear" w:color="auto" w:fill="FFF3B2" w:themeFill="accent2" w:themeFillTint="7F"/>
      </w:tcPr>
    </w:tblStylePr>
  </w:style>
  <w:style w:type="table" w:styleId="MediumGrid1-Accent3">
    <w:name w:val="Medium Grid 1 Accent 3"/>
    <w:basedOn w:val="TableNormal"/>
    <w:uiPriority w:val="67"/>
    <w:semiHidden/>
    <w:rsid w:val="005C3728"/>
    <w:pPr>
      <w:spacing w:line="240" w:lineRule="auto"/>
    </w:pPr>
    <w:tblPr>
      <w:tblStyleRowBandSize w:val="1"/>
      <w:tblStyleColBandSize w:val="1"/>
      <w:tbl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single" w:sz="8" w:space="0" w:color="FFF6C6" w:themeColor="accent3" w:themeTint="BF"/>
        <w:insideV w:val="single" w:sz="8" w:space="0" w:color="FFF6C6" w:themeColor="accent3" w:themeTint="BF"/>
      </w:tblBorders>
    </w:tblPr>
    <w:tcPr>
      <w:shd w:val="clear" w:color="auto" w:fill="FFFCEC" w:themeFill="accent3" w:themeFillTint="3F"/>
    </w:tcPr>
    <w:tblStylePr w:type="firstRow">
      <w:rPr>
        <w:b/>
        <w:bCs/>
      </w:rPr>
    </w:tblStylePr>
    <w:tblStylePr w:type="lastRow">
      <w:rPr>
        <w:b/>
        <w:bCs/>
      </w:rPr>
      <w:tblPr/>
      <w:tcPr>
        <w:tcBorders>
          <w:top w:val="single" w:sz="18" w:space="0" w:color="FFF6C6" w:themeColor="accent3" w:themeTint="BF"/>
        </w:tcBorders>
      </w:tcPr>
    </w:tblStylePr>
    <w:tblStylePr w:type="firstCol">
      <w:rPr>
        <w:b/>
        <w:bCs/>
      </w:rPr>
    </w:tblStylePr>
    <w:tblStylePr w:type="lastCol">
      <w:rPr>
        <w:b/>
        <w:bCs/>
      </w:rPr>
    </w:tblStylePr>
    <w:tblStylePr w:type="band1Vert">
      <w:tblPr/>
      <w:tcPr>
        <w:shd w:val="clear" w:color="auto" w:fill="FFF9D9" w:themeFill="accent3" w:themeFillTint="7F"/>
      </w:tcPr>
    </w:tblStylePr>
    <w:tblStylePr w:type="band1Horz">
      <w:tblPr/>
      <w:tcPr>
        <w:shd w:val="clear" w:color="auto" w:fill="FFF9D9" w:themeFill="accent3" w:themeFillTint="7F"/>
      </w:tcPr>
    </w:tblStylePr>
  </w:style>
  <w:style w:type="table" w:styleId="MediumGrid1-Accent4">
    <w:name w:val="Medium Grid 1 Accent 4"/>
    <w:basedOn w:val="TableNormal"/>
    <w:uiPriority w:val="67"/>
    <w:semiHidden/>
    <w:rsid w:val="005C3728"/>
    <w:pPr>
      <w:spacing w:line="240" w:lineRule="auto"/>
    </w:pPr>
    <w:tblPr>
      <w:tblStyleRowBandSize w:val="1"/>
      <w:tblStyleColBandSize w:val="1"/>
      <w:tbl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single" w:sz="8" w:space="0" w:color="F1E9E5" w:themeColor="accent4" w:themeTint="BF"/>
        <w:insideV w:val="single" w:sz="8" w:space="0" w:color="F1E9E5" w:themeColor="accent4" w:themeTint="BF"/>
      </w:tblBorders>
    </w:tblPr>
    <w:tcPr>
      <w:shd w:val="clear" w:color="auto" w:fill="FAF7F6" w:themeFill="accent4" w:themeFillTint="3F"/>
    </w:tcPr>
    <w:tblStylePr w:type="firstRow">
      <w:rPr>
        <w:b/>
        <w:bCs/>
      </w:rPr>
    </w:tblStylePr>
    <w:tblStylePr w:type="lastRow">
      <w:rPr>
        <w:b/>
        <w:bCs/>
      </w:rPr>
      <w:tblPr/>
      <w:tcPr>
        <w:tcBorders>
          <w:top w:val="single" w:sz="18" w:space="0" w:color="F1E9E5" w:themeColor="accent4" w:themeTint="BF"/>
        </w:tcBorders>
      </w:tcPr>
    </w:tblStylePr>
    <w:tblStylePr w:type="firstCol">
      <w:rPr>
        <w:b/>
        <w:bCs/>
      </w:rPr>
    </w:tblStylePr>
    <w:tblStylePr w:type="lastCol">
      <w:rPr>
        <w:b/>
        <w:bCs/>
      </w:rPr>
    </w:tblStylePr>
    <w:tblStylePr w:type="band1Vert">
      <w:tblPr/>
      <w:tcPr>
        <w:shd w:val="clear" w:color="auto" w:fill="F6F0EE" w:themeFill="accent4" w:themeFillTint="7F"/>
      </w:tcPr>
    </w:tblStylePr>
    <w:tblStylePr w:type="band1Horz">
      <w:tblPr/>
      <w:tcPr>
        <w:shd w:val="clear" w:color="auto" w:fill="F6F0EE" w:themeFill="accent4" w:themeFillTint="7F"/>
      </w:tcPr>
    </w:tblStylePr>
  </w:style>
  <w:style w:type="table" w:styleId="MediumGrid1-Accent5">
    <w:name w:val="Medium Grid 1 Accent 5"/>
    <w:basedOn w:val="TableNormal"/>
    <w:uiPriority w:val="67"/>
    <w:semiHidden/>
    <w:rsid w:val="005C3728"/>
    <w:pPr>
      <w:spacing w:line="240" w:lineRule="auto"/>
    </w:pPr>
    <w:tblPr>
      <w:tblStyleRowBandSize w:val="1"/>
      <w:tblStyleColBandSize w:val="1"/>
      <w:tbl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single" w:sz="8" w:space="0" w:color="E3D4CC" w:themeColor="accent5" w:themeTint="BF"/>
        <w:insideV w:val="single" w:sz="8" w:space="0" w:color="E3D4CC" w:themeColor="accent5" w:themeTint="BF"/>
      </w:tblBorders>
    </w:tblPr>
    <w:tcPr>
      <w:shd w:val="clear" w:color="auto" w:fill="F5F1EE" w:themeFill="accent5" w:themeFillTint="3F"/>
    </w:tcPr>
    <w:tblStylePr w:type="firstRow">
      <w:rPr>
        <w:b/>
        <w:bCs/>
      </w:rPr>
    </w:tblStylePr>
    <w:tblStylePr w:type="lastRow">
      <w:rPr>
        <w:b/>
        <w:bCs/>
      </w:rPr>
      <w:tblPr/>
      <w:tcPr>
        <w:tcBorders>
          <w:top w:val="single" w:sz="18" w:space="0" w:color="E3D4CC" w:themeColor="accent5" w:themeTint="BF"/>
        </w:tcBorders>
      </w:tcPr>
    </w:tblStylePr>
    <w:tblStylePr w:type="firstCol">
      <w:rPr>
        <w:b/>
        <w:bCs/>
      </w:rPr>
    </w:tblStylePr>
    <w:tblStylePr w:type="lastCol">
      <w:rPr>
        <w:b/>
        <w:bCs/>
      </w:rPr>
    </w:tblStylePr>
    <w:tblStylePr w:type="band1Vert">
      <w:tblPr/>
      <w:tcPr>
        <w:shd w:val="clear" w:color="auto" w:fill="ECE3DD" w:themeFill="accent5" w:themeFillTint="7F"/>
      </w:tcPr>
    </w:tblStylePr>
    <w:tblStylePr w:type="band1Horz">
      <w:tblPr/>
      <w:tcPr>
        <w:shd w:val="clear" w:color="auto" w:fill="ECE3DD" w:themeFill="accent5" w:themeFillTint="7F"/>
      </w:tcPr>
    </w:tblStylePr>
  </w:style>
  <w:style w:type="table" w:styleId="MediumGrid1-Accent6">
    <w:name w:val="Medium Grid 1 Accent 6"/>
    <w:basedOn w:val="TableNormal"/>
    <w:uiPriority w:val="67"/>
    <w:semiHidden/>
    <w:rsid w:val="005C3728"/>
    <w:pPr>
      <w:spacing w:line="240" w:lineRule="auto"/>
    </w:pPr>
    <w:tblPr>
      <w:tblStyleRowBandSize w:val="1"/>
      <w:tblStyleColBandSize w:val="1"/>
      <w:tbl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single" w:sz="8" w:space="0" w:color="D1B8AA" w:themeColor="accent6" w:themeTint="BF"/>
        <w:insideV w:val="single" w:sz="8" w:space="0" w:color="D1B8AA" w:themeColor="accent6" w:themeTint="BF"/>
      </w:tblBorders>
    </w:tblPr>
    <w:tcPr>
      <w:shd w:val="clear" w:color="auto" w:fill="F0E7E3" w:themeFill="accent6" w:themeFillTint="3F"/>
    </w:tcPr>
    <w:tblStylePr w:type="firstRow">
      <w:rPr>
        <w:b/>
        <w:bCs/>
      </w:rPr>
    </w:tblStylePr>
    <w:tblStylePr w:type="lastRow">
      <w:rPr>
        <w:b/>
        <w:bCs/>
      </w:rPr>
      <w:tblPr/>
      <w:tcPr>
        <w:tcBorders>
          <w:top w:val="single" w:sz="18" w:space="0" w:color="D1B8AA" w:themeColor="accent6" w:themeTint="BF"/>
        </w:tcBorders>
      </w:tcPr>
    </w:tblStylePr>
    <w:tblStylePr w:type="firstCol">
      <w:rPr>
        <w:b/>
        <w:bCs/>
      </w:rPr>
    </w:tblStylePr>
    <w:tblStylePr w:type="lastCol">
      <w:rPr>
        <w:b/>
        <w:bCs/>
      </w:rPr>
    </w:tblStylePr>
    <w:tblStylePr w:type="band1Vert">
      <w:tblPr/>
      <w:tcPr>
        <w:shd w:val="clear" w:color="auto" w:fill="E0D0C6" w:themeFill="accent6" w:themeFillTint="7F"/>
      </w:tcPr>
    </w:tblStylePr>
    <w:tblStylePr w:type="band1Horz">
      <w:tblPr/>
      <w:tcPr>
        <w:shd w:val="clear" w:color="auto" w:fill="E0D0C6" w:themeFill="accent6" w:themeFillTint="7F"/>
      </w:tcPr>
    </w:tblStylePr>
  </w:style>
  <w:style w:type="table" w:styleId="MediumGrid2">
    <w:name w:val="Medium Grid 2"/>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insideH w:val="single" w:sz="8" w:space="0" w:color="FFD900" w:themeColor="accent1"/>
        <w:insideV w:val="single" w:sz="8" w:space="0" w:color="FFD900" w:themeColor="accent1"/>
      </w:tblBorders>
    </w:tblPr>
    <w:tcPr>
      <w:shd w:val="clear" w:color="auto" w:fill="FFF5C0" w:themeFill="accent1" w:themeFillTint="3F"/>
    </w:tcPr>
    <w:tblStylePr w:type="firstRow">
      <w:rPr>
        <w:b/>
        <w:bCs/>
        <w:color w:val="231F20" w:themeColor="text1"/>
      </w:rPr>
      <w:tblPr/>
      <w:tcPr>
        <w:shd w:val="clear" w:color="auto" w:fill="FFFBE6"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7CC" w:themeFill="accent1" w:themeFillTint="33"/>
      </w:tcPr>
    </w:tblStylePr>
    <w:tblStylePr w:type="band1Vert">
      <w:tblPr/>
      <w:tcPr>
        <w:shd w:val="clear" w:color="auto" w:fill="FFEC80" w:themeFill="accent1" w:themeFillTint="7F"/>
      </w:tcPr>
    </w:tblStylePr>
    <w:tblStylePr w:type="band1Horz">
      <w:tblPr/>
      <w:tcPr>
        <w:tcBorders>
          <w:insideH w:val="single" w:sz="6" w:space="0" w:color="FFD900" w:themeColor="accent1"/>
          <w:insideV w:val="single" w:sz="6" w:space="0" w:color="FFD900" w:themeColor="accent1"/>
        </w:tcBorders>
        <w:shd w:val="clear" w:color="auto" w:fill="FFEC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insideH w:val="single" w:sz="8" w:space="0" w:color="FFE866" w:themeColor="accent2"/>
        <w:insideV w:val="single" w:sz="8" w:space="0" w:color="FFE866" w:themeColor="accent2"/>
      </w:tblBorders>
    </w:tblPr>
    <w:tcPr>
      <w:shd w:val="clear" w:color="auto" w:fill="FFF9D9" w:themeFill="accent2" w:themeFillTint="3F"/>
    </w:tcPr>
    <w:tblStylePr w:type="firstRow">
      <w:rPr>
        <w:b/>
        <w:bCs/>
        <w:color w:val="231F20" w:themeColor="text1"/>
      </w:rPr>
      <w:tblPr/>
      <w:tcPr>
        <w:shd w:val="clear" w:color="auto" w:fill="FFFCF0"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AE0" w:themeFill="accent2" w:themeFillTint="33"/>
      </w:tcPr>
    </w:tblStylePr>
    <w:tblStylePr w:type="band1Vert">
      <w:tblPr/>
      <w:tcPr>
        <w:shd w:val="clear" w:color="auto" w:fill="FFF3B2" w:themeFill="accent2" w:themeFillTint="7F"/>
      </w:tcPr>
    </w:tblStylePr>
    <w:tblStylePr w:type="band1Horz">
      <w:tblPr/>
      <w:tcPr>
        <w:tcBorders>
          <w:insideH w:val="single" w:sz="6" w:space="0" w:color="FFE866" w:themeColor="accent2"/>
          <w:insideV w:val="single" w:sz="6" w:space="0" w:color="FFE866" w:themeColor="accent2"/>
        </w:tcBorders>
        <w:shd w:val="clear" w:color="auto" w:fill="FFF3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insideH w:val="single" w:sz="8" w:space="0" w:color="FFF4B3" w:themeColor="accent3"/>
        <w:insideV w:val="single" w:sz="8" w:space="0" w:color="FFF4B3" w:themeColor="accent3"/>
      </w:tblBorders>
    </w:tblPr>
    <w:tcPr>
      <w:shd w:val="clear" w:color="auto" w:fill="FFFCEC" w:themeFill="accent3" w:themeFillTint="3F"/>
    </w:tcPr>
    <w:tblStylePr w:type="firstRow">
      <w:rPr>
        <w:b/>
        <w:bCs/>
        <w:color w:val="231F20" w:themeColor="text1"/>
      </w:rPr>
      <w:tblPr/>
      <w:tcPr>
        <w:shd w:val="clear" w:color="auto" w:fill="FFFDF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CEF" w:themeFill="accent3" w:themeFillTint="33"/>
      </w:tcPr>
    </w:tblStylePr>
    <w:tblStylePr w:type="band1Vert">
      <w:tblPr/>
      <w:tcPr>
        <w:shd w:val="clear" w:color="auto" w:fill="FFF9D9" w:themeFill="accent3" w:themeFillTint="7F"/>
      </w:tcPr>
    </w:tblStylePr>
    <w:tblStylePr w:type="band1Horz">
      <w:tblPr/>
      <w:tcPr>
        <w:tcBorders>
          <w:insideH w:val="single" w:sz="6" w:space="0" w:color="FFF4B3" w:themeColor="accent3"/>
          <w:insideV w:val="single" w:sz="6" w:space="0" w:color="FFF4B3" w:themeColor="accent3"/>
        </w:tcBorders>
        <w:shd w:val="clear" w:color="auto" w:fill="FFF9D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insideH w:val="single" w:sz="8" w:space="0" w:color="EDE3DD" w:themeColor="accent4"/>
        <w:insideV w:val="single" w:sz="8" w:space="0" w:color="EDE3DD" w:themeColor="accent4"/>
      </w:tblBorders>
    </w:tblPr>
    <w:tcPr>
      <w:shd w:val="clear" w:color="auto" w:fill="FAF7F6" w:themeFill="accent4" w:themeFillTint="3F"/>
    </w:tcPr>
    <w:tblStylePr w:type="firstRow">
      <w:rPr>
        <w:b/>
        <w:bCs/>
        <w:color w:val="231F20" w:themeColor="text1"/>
      </w:rPr>
      <w:tblPr/>
      <w:tcPr>
        <w:shd w:val="clear" w:color="auto" w:fill="FDFC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BF9F8" w:themeFill="accent4" w:themeFillTint="33"/>
      </w:tcPr>
    </w:tblStylePr>
    <w:tblStylePr w:type="band1Vert">
      <w:tblPr/>
      <w:tcPr>
        <w:shd w:val="clear" w:color="auto" w:fill="F6F0EE" w:themeFill="accent4" w:themeFillTint="7F"/>
      </w:tcPr>
    </w:tblStylePr>
    <w:tblStylePr w:type="band1Horz">
      <w:tblPr/>
      <w:tcPr>
        <w:tcBorders>
          <w:insideH w:val="single" w:sz="6" w:space="0" w:color="EDE3DD" w:themeColor="accent4"/>
          <w:insideV w:val="single" w:sz="6" w:space="0" w:color="EDE3DD" w:themeColor="accent4"/>
        </w:tcBorders>
        <w:shd w:val="clear" w:color="auto" w:fill="F6F0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insideH w:val="single" w:sz="8" w:space="0" w:color="DAC7BB" w:themeColor="accent5"/>
        <w:insideV w:val="single" w:sz="8" w:space="0" w:color="DAC7BB" w:themeColor="accent5"/>
      </w:tblBorders>
    </w:tblPr>
    <w:tcPr>
      <w:shd w:val="clear" w:color="auto" w:fill="F5F1EE" w:themeFill="accent5" w:themeFillTint="3F"/>
    </w:tcPr>
    <w:tblStylePr w:type="firstRow">
      <w:rPr>
        <w:b/>
        <w:bCs/>
        <w:color w:val="231F20" w:themeColor="text1"/>
      </w:rPr>
      <w:tblPr/>
      <w:tcPr>
        <w:shd w:val="clear" w:color="auto" w:fill="FBF9F8"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7F3F1" w:themeFill="accent5" w:themeFillTint="33"/>
      </w:tcPr>
    </w:tblStylePr>
    <w:tblStylePr w:type="band1Vert">
      <w:tblPr/>
      <w:tcPr>
        <w:shd w:val="clear" w:color="auto" w:fill="ECE3DD" w:themeFill="accent5" w:themeFillTint="7F"/>
      </w:tcPr>
    </w:tblStylePr>
    <w:tblStylePr w:type="band1Horz">
      <w:tblPr/>
      <w:tcPr>
        <w:tcBorders>
          <w:insideH w:val="single" w:sz="6" w:space="0" w:color="DAC7BB" w:themeColor="accent5"/>
          <w:insideV w:val="single" w:sz="6" w:space="0" w:color="DAC7BB" w:themeColor="accent5"/>
        </w:tcBorders>
        <w:shd w:val="clear" w:color="auto" w:fill="ECE3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insideH w:val="single" w:sz="8" w:space="0" w:color="C2A18E" w:themeColor="accent6"/>
        <w:insideV w:val="single" w:sz="8" w:space="0" w:color="C2A18E" w:themeColor="accent6"/>
      </w:tblBorders>
    </w:tblPr>
    <w:tcPr>
      <w:shd w:val="clear" w:color="auto" w:fill="F0E7E3" w:themeFill="accent6" w:themeFillTint="3F"/>
    </w:tcPr>
    <w:tblStylePr w:type="firstRow">
      <w:rPr>
        <w:b/>
        <w:bCs/>
        <w:color w:val="231F20" w:themeColor="text1"/>
      </w:rPr>
      <w:tblPr/>
      <w:tcPr>
        <w:shd w:val="clear" w:color="auto" w:fill="F9F5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ECE8" w:themeFill="accent6" w:themeFillTint="33"/>
      </w:tcPr>
    </w:tblStylePr>
    <w:tblStylePr w:type="band1Vert">
      <w:tblPr/>
      <w:tcPr>
        <w:shd w:val="clear" w:color="auto" w:fill="E0D0C6" w:themeFill="accent6" w:themeFillTint="7F"/>
      </w:tcPr>
    </w:tblStylePr>
    <w:tblStylePr w:type="band1Horz">
      <w:tblPr/>
      <w:tcPr>
        <w:tcBorders>
          <w:insideH w:val="single" w:sz="6" w:space="0" w:color="C2A18E" w:themeColor="accent6"/>
          <w:insideV w:val="single" w:sz="6" w:space="0" w:color="C2A18E" w:themeColor="accent6"/>
        </w:tcBorders>
        <w:shd w:val="clear" w:color="auto" w:fill="E0D0C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C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C80" w:themeFill="accent1" w:themeFillTint="7F"/>
      </w:tcPr>
    </w:tblStylePr>
  </w:style>
  <w:style w:type="table" w:styleId="MediumGrid3-Accent2">
    <w:name w:val="Medium Grid 3 Accent 2"/>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86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86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86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86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B2" w:themeFill="accent2" w:themeFillTint="7F"/>
      </w:tcPr>
    </w:tblStylePr>
  </w:style>
  <w:style w:type="table" w:styleId="MediumGrid3-Accent3">
    <w:name w:val="Medium Grid 3 Accent 3"/>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E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4B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4B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4B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4B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9D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9D9" w:themeFill="accent3" w:themeFillTint="7F"/>
      </w:tcPr>
    </w:tblStylePr>
  </w:style>
  <w:style w:type="table" w:styleId="MediumGrid3-Accent4">
    <w:name w:val="Medium Grid 3 Accent 4"/>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3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3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3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3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0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0EE" w:themeFill="accent4" w:themeFillTint="7F"/>
      </w:tcPr>
    </w:tblStylePr>
  </w:style>
  <w:style w:type="table" w:styleId="MediumGrid3-Accent5">
    <w:name w:val="Medium Grid 3 Accent 5"/>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1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C7B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C7B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C7B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C7B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3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3DD" w:themeFill="accent5" w:themeFillTint="7F"/>
      </w:tcPr>
    </w:tblStylePr>
  </w:style>
  <w:style w:type="table" w:styleId="MediumGrid3-Accent6">
    <w:name w:val="Medium Grid 3 Accent 6"/>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7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A18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A18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A18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A18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0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0C6" w:themeFill="accent6" w:themeFillTint="7F"/>
      </w:tcPr>
    </w:tblStylePr>
  </w:style>
  <w:style w:type="table" w:styleId="MediumList1">
    <w:name w:val="Medium List 1"/>
    <w:basedOn w:val="TableNormal"/>
    <w:uiPriority w:val="65"/>
    <w:semiHidden/>
    <w:rsid w:val="005C3728"/>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FFD90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5C3728"/>
    <w:pPr>
      <w:spacing w:line="240" w:lineRule="auto"/>
    </w:pPr>
    <w:tblPr>
      <w:tblStyleRowBandSize w:val="1"/>
      <w:tblStyleColBandSize w:val="1"/>
      <w:tblBorders>
        <w:top w:val="single" w:sz="8" w:space="0" w:color="FFD900" w:themeColor="accent1"/>
        <w:bottom w:val="single" w:sz="8" w:space="0" w:color="FFD900" w:themeColor="accent1"/>
      </w:tblBorders>
    </w:tblPr>
    <w:tblStylePr w:type="firstRow">
      <w:rPr>
        <w:rFonts w:asciiTheme="majorHAnsi" w:eastAsiaTheme="majorEastAsia" w:hAnsiTheme="majorHAnsi" w:cstheme="majorBidi"/>
      </w:rPr>
      <w:tblPr/>
      <w:tcPr>
        <w:tcBorders>
          <w:top w:val="nil"/>
          <w:bottom w:val="single" w:sz="8" w:space="0" w:color="FFD900" w:themeColor="accent1"/>
        </w:tcBorders>
      </w:tcPr>
    </w:tblStylePr>
    <w:tblStylePr w:type="lastRow">
      <w:rPr>
        <w:b/>
        <w:bCs/>
        <w:color w:val="FFD900" w:themeColor="text2"/>
      </w:rPr>
      <w:tblPr/>
      <w:tcPr>
        <w:tcBorders>
          <w:top w:val="single" w:sz="8" w:space="0" w:color="FFD900" w:themeColor="accent1"/>
          <w:bottom w:val="single" w:sz="8" w:space="0" w:color="FFD900" w:themeColor="accent1"/>
        </w:tcBorders>
      </w:tcPr>
    </w:tblStylePr>
    <w:tblStylePr w:type="firstCol">
      <w:rPr>
        <w:b/>
        <w:bCs/>
      </w:rPr>
    </w:tblStylePr>
    <w:tblStylePr w:type="lastCol">
      <w:rPr>
        <w:b/>
        <w:bCs/>
      </w:rPr>
      <w:tblPr/>
      <w:tcPr>
        <w:tcBorders>
          <w:top w:val="single" w:sz="8" w:space="0" w:color="FFD900" w:themeColor="accent1"/>
          <w:bottom w:val="single" w:sz="8" w:space="0" w:color="FFD900" w:themeColor="accent1"/>
        </w:tcBorders>
      </w:tcPr>
    </w:tblStylePr>
    <w:tblStylePr w:type="band1Vert">
      <w:tblPr/>
      <w:tcPr>
        <w:shd w:val="clear" w:color="auto" w:fill="FFF5C0" w:themeFill="accent1" w:themeFillTint="3F"/>
      </w:tcPr>
    </w:tblStylePr>
    <w:tblStylePr w:type="band1Horz">
      <w:tblPr/>
      <w:tcPr>
        <w:shd w:val="clear" w:color="auto" w:fill="FFF5C0" w:themeFill="accent1" w:themeFillTint="3F"/>
      </w:tcPr>
    </w:tblStylePr>
  </w:style>
  <w:style w:type="table" w:styleId="MediumList1-Accent2">
    <w:name w:val="Medium List 1 Accent 2"/>
    <w:basedOn w:val="TableNormal"/>
    <w:uiPriority w:val="65"/>
    <w:semiHidden/>
    <w:rsid w:val="005C3728"/>
    <w:pPr>
      <w:spacing w:line="240" w:lineRule="auto"/>
    </w:pPr>
    <w:tblPr>
      <w:tblStyleRowBandSize w:val="1"/>
      <w:tblStyleColBandSize w:val="1"/>
      <w:tblBorders>
        <w:top w:val="single" w:sz="8" w:space="0" w:color="FFE866" w:themeColor="accent2"/>
        <w:bottom w:val="single" w:sz="8" w:space="0" w:color="FFE866" w:themeColor="accent2"/>
      </w:tblBorders>
    </w:tblPr>
    <w:tblStylePr w:type="firstRow">
      <w:rPr>
        <w:rFonts w:asciiTheme="majorHAnsi" w:eastAsiaTheme="majorEastAsia" w:hAnsiTheme="majorHAnsi" w:cstheme="majorBidi"/>
      </w:rPr>
      <w:tblPr/>
      <w:tcPr>
        <w:tcBorders>
          <w:top w:val="nil"/>
          <w:bottom w:val="single" w:sz="8" w:space="0" w:color="FFE866" w:themeColor="accent2"/>
        </w:tcBorders>
      </w:tcPr>
    </w:tblStylePr>
    <w:tblStylePr w:type="lastRow">
      <w:rPr>
        <w:b/>
        <w:bCs/>
        <w:color w:val="FFD900" w:themeColor="text2"/>
      </w:rPr>
      <w:tblPr/>
      <w:tcPr>
        <w:tcBorders>
          <w:top w:val="single" w:sz="8" w:space="0" w:color="FFE866" w:themeColor="accent2"/>
          <w:bottom w:val="single" w:sz="8" w:space="0" w:color="FFE866" w:themeColor="accent2"/>
        </w:tcBorders>
      </w:tcPr>
    </w:tblStylePr>
    <w:tblStylePr w:type="firstCol">
      <w:rPr>
        <w:b/>
        <w:bCs/>
      </w:rPr>
    </w:tblStylePr>
    <w:tblStylePr w:type="lastCol">
      <w:rPr>
        <w:b/>
        <w:bCs/>
      </w:rPr>
      <w:tblPr/>
      <w:tcPr>
        <w:tcBorders>
          <w:top w:val="single" w:sz="8" w:space="0" w:color="FFE866" w:themeColor="accent2"/>
          <w:bottom w:val="single" w:sz="8" w:space="0" w:color="FFE866" w:themeColor="accent2"/>
        </w:tcBorders>
      </w:tcPr>
    </w:tblStylePr>
    <w:tblStylePr w:type="band1Vert">
      <w:tblPr/>
      <w:tcPr>
        <w:shd w:val="clear" w:color="auto" w:fill="FFF9D9" w:themeFill="accent2" w:themeFillTint="3F"/>
      </w:tcPr>
    </w:tblStylePr>
    <w:tblStylePr w:type="band1Horz">
      <w:tblPr/>
      <w:tcPr>
        <w:shd w:val="clear" w:color="auto" w:fill="FFF9D9" w:themeFill="accent2" w:themeFillTint="3F"/>
      </w:tcPr>
    </w:tblStylePr>
  </w:style>
  <w:style w:type="table" w:styleId="MediumList1-Accent3">
    <w:name w:val="Medium List 1 Accent 3"/>
    <w:basedOn w:val="TableNormal"/>
    <w:uiPriority w:val="65"/>
    <w:semiHidden/>
    <w:rsid w:val="005C3728"/>
    <w:pPr>
      <w:spacing w:line="240" w:lineRule="auto"/>
    </w:pPr>
    <w:tblPr>
      <w:tblStyleRowBandSize w:val="1"/>
      <w:tblStyleColBandSize w:val="1"/>
      <w:tblBorders>
        <w:top w:val="single" w:sz="8" w:space="0" w:color="FFF4B3" w:themeColor="accent3"/>
        <w:bottom w:val="single" w:sz="8" w:space="0" w:color="FFF4B3" w:themeColor="accent3"/>
      </w:tblBorders>
    </w:tblPr>
    <w:tblStylePr w:type="firstRow">
      <w:rPr>
        <w:rFonts w:asciiTheme="majorHAnsi" w:eastAsiaTheme="majorEastAsia" w:hAnsiTheme="majorHAnsi" w:cstheme="majorBidi"/>
      </w:rPr>
      <w:tblPr/>
      <w:tcPr>
        <w:tcBorders>
          <w:top w:val="nil"/>
          <w:bottom w:val="single" w:sz="8" w:space="0" w:color="FFF4B3" w:themeColor="accent3"/>
        </w:tcBorders>
      </w:tcPr>
    </w:tblStylePr>
    <w:tblStylePr w:type="lastRow">
      <w:rPr>
        <w:b/>
        <w:bCs/>
        <w:color w:val="FFD900" w:themeColor="text2"/>
      </w:rPr>
      <w:tblPr/>
      <w:tcPr>
        <w:tcBorders>
          <w:top w:val="single" w:sz="8" w:space="0" w:color="FFF4B3" w:themeColor="accent3"/>
          <w:bottom w:val="single" w:sz="8" w:space="0" w:color="FFF4B3" w:themeColor="accent3"/>
        </w:tcBorders>
      </w:tcPr>
    </w:tblStylePr>
    <w:tblStylePr w:type="firstCol">
      <w:rPr>
        <w:b/>
        <w:bCs/>
      </w:rPr>
    </w:tblStylePr>
    <w:tblStylePr w:type="lastCol">
      <w:rPr>
        <w:b/>
        <w:bCs/>
      </w:rPr>
      <w:tblPr/>
      <w:tcPr>
        <w:tcBorders>
          <w:top w:val="single" w:sz="8" w:space="0" w:color="FFF4B3" w:themeColor="accent3"/>
          <w:bottom w:val="single" w:sz="8" w:space="0" w:color="FFF4B3" w:themeColor="accent3"/>
        </w:tcBorders>
      </w:tcPr>
    </w:tblStylePr>
    <w:tblStylePr w:type="band1Vert">
      <w:tblPr/>
      <w:tcPr>
        <w:shd w:val="clear" w:color="auto" w:fill="FFFCEC" w:themeFill="accent3" w:themeFillTint="3F"/>
      </w:tcPr>
    </w:tblStylePr>
    <w:tblStylePr w:type="band1Horz">
      <w:tblPr/>
      <w:tcPr>
        <w:shd w:val="clear" w:color="auto" w:fill="FFFCEC" w:themeFill="accent3" w:themeFillTint="3F"/>
      </w:tcPr>
    </w:tblStylePr>
  </w:style>
  <w:style w:type="table" w:styleId="MediumList1-Accent4">
    <w:name w:val="Medium List 1 Accent 4"/>
    <w:basedOn w:val="TableNormal"/>
    <w:uiPriority w:val="65"/>
    <w:semiHidden/>
    <w:rsid w:val="005C3728"/>
    <w:pPr>
      <w:spacing w:line="240" w:lineRule="auto"/>
    </w:pPr>
    <w:tblPr>
      <w:tblStyleRowBandSize w:val="1"/>
      <w:tblStyleColBandSize w:val="1"/>
      <w:tblBorders>
        <w:top w:val="single" w:sz="8" w:space="0" w:color="EDE3DD" w:themeColor="accent4"/>
        <w:bottom w:val="single" w:sz="8" w:space="0" w:color="EDE3DD" w:themeColor="accent4"/>
      </w:tblBorders>
    </w:tblPr>
    <w:tblStylePr w:type="firstRow">
      <w:rPr>
        <w:rFonts w:asciiTheme="majorHAnsi" w:eastAsiaTheme="majorEastAsia" w:hAnsiTheme="majorHAnsi" w:cstheme="majorBidi"/>
      </w:rPr>
      <w:tblPr/>
      <w:tcPr>
        <w:tcBorders>
          <w:top w:val="nil"/>
          <w:bottom w:val="single" w:sz="8" w:space="0" w:color="EDE3DD" w:themeColor="accent4"/>
        </w:tcBorders>
      </w:tcPr>
    </w:tblStylePr>
    <w:tblStylePr w:type="lastRow">
      <w:rPr>
        <w:b/>
        <w:bCs/>
        <w:color w:val="FFD900" w:themeColor="text2"/>
      </w:rPr>
      <w:tblPr/>
      <w:tcPr>
        <w:tcBorders>
          <w:top w:val="single" w:sz="8" w:space="0" w:color="EDE3DD" w:themeColor="accent4"/>
          <w:bottom w:val="single" w:sz="8" w:space="0" w:color="EDE3DD" w:themeColor="accent4"/>
        </w:tcBorders>
      </w:tcPr>
    </w:tblStylePr>
    <w:tblStylePr w:type="firstCol">
      <w:rPr>
        <w:b/>
        <w:bCs/>
      </w:rPr>
    </w:tblStylePr>
    <w:tblStylePr w:type="lastCol">
      <w:rPr>
        <w:b/>
        <w:bCs/>
      </w:rPr>
      <w:tblPr/>
      <w:tcPr>
        <w:tcBorders>
          <w:top w:val="single" w:sz="8" w:space="0" w:color="EDE3DD" w:themeColor="accent4"/>
          <w:bottom w:val="single" w:sz="8" w:space="0" w:color="EDE3DD" w:themeColor="accent4"/>
        </w:tcBorders>
      </w:tcPr>
    </w:tblStylePr>
    <w:tblStylePr w:type="band1Vert">
      <w:tblPr/>
      <w:tcPr>
        <w:shd w:val="clear" w:color="auto" w:fill="FAF7F6" w:themeFill="accent4" w:themeFillTint="3F"/>
      </w:tcPr>
    </w:tblStylePr>
    <w:tblStylePr w:type="band1Horz">
      <w:tblPr/>
      <w:tcPr>
        <w:shd w:val="clear" w:color="auto" w:fill="FAF7F6" w:themeFill="accent4" w:themeFillTint="3F"/>
      </w:tcPr>
    </w:tblStylePr>
  </w:style>
  <w:style w:type="table" w:styleId="MediumList1-Accent5">
    <w:name w:val="Medium List 1 Accent 5"/>
    <w:basedOn w:val="TableNormal"/>
    <w:uiPriority w:val="65"/>
    <w:semiHidden/>
    <w:rsid w:val="005C3728"/>
    <w:pPr>
      <w:spacing w:line="240" w:lineRule="auto"/>
    </w:pPr>
    <w:tblPr>
      <w:tblStyleRowBandSize w:val="1"/>
      <w:tblStyleColBandSize w:val="1"/>
      <w:tblBorders>
        <w:top w:val="single" w:sz="8" w:space="0" w:color="DAC7BB" w:themeColor="accent5"/>
        <w:bottom w:val="single" w:sz="8" w:space="0" w:color="DAC7BB" w:themeColor="accent5"/>
      </w:tblBorders>
    </w:tblPr>
    <w:tblStylePr w:type="firstRow">
      <w:rPr>
        <w:rFonts w:asciiTheme="majorHAnsi" w:eastAsiaTheme="majorEastAsia" w:hAnsiTheme="majorHAnsi" w:cstheme="majorBidi"/>
      </w:rPr>
      <w:tblPr/>
      <w:tcPr>
        <w:tcBorders>
          <w:top w:val="nil"/>
          <w:bottom w:val="single" w:sz="8" w:space="0" w:color="DAC7BB" w:themeColor="accent5"/>
        </w:tcBorders>
      </w:tcPr>
    </w:tblStylePr>
    <w:tblStylePr w:type="lastRow">
      <w:rPr>
        <w:b/>
        <w:bCs/>
        <w:color w:val="FFD900" w:themeColor="text2"/>
      </w:rPr>
      <w:tblPr/>
      <w:tcPr>
        <w:tcBorders>
          <w:top w:val="single" w:sz="8" w:space="0" w:color="DAC7BB" w:themeColor="accent5"/>
          <w:bottom w:val="single" w:sz="8" w:space="0" w:color="DAC7BB" w:themeColor="accent5"/>
        </w:tcBorders>
      </w:tcPr>
    </w:tblStylePr>
    <w:tblStylePr w:type="firstCol">
      <w:rPr>
        <w:b/>
        <w:bCs/>
      </w:rPr>
    </w:tblStylePr>
    <w:tblStylePr w:type="lastCol">
      <w:rPr>
        <w:b/>
        <w:bCs/>
      </w:rPr>
      <w:tblPr/>
      <w:tcPr>
        <w:tcBorders>
          <w:top w:val="single" w:sz="8" w:space="0" w:color="DAC7BB" w:themeColor="accent5"/>
          <w:bottom w:val="single" w:sz="8" w:space="0" w:color="DAC7BB" w:themeColor="accent5"/>
        </w:tcBorders>
      </w:tcPr>
    </w:tblStylePr>
    <w:tblStylePr w:type="band1Vert">
      <w:tblPr/>
      <w:tcPr>
        <w:shd w:val="clear" w:color="auto" w:fill="F5F1EE" w:themeFill="accent5" w:themeFillTint="3F"/>
      </w:tcPr>
    </w:tblStylePr>
    <w:tblStylePr w:type="band1Horz">
      <w:tblPr/>
      <w:tcPr>
        <w:shd w:val="clear" w:color="auto" w:fill="F5F1EE" w:themeFill="accent5" w:themeFillTint="3F"/>
      </w:tcPr>
    </w:tblStylePr>
  </w:style>
  <w:style w:type="table" w:styleId="MediumList1-Accent6">
    <w:name w:val="Medium List 1 Accent 6"/>
    <w:basedOn w:val="TableNormal"/>
    <w:uiPriority w:val="65"/>
    <w:semiHidden/>
    <w:rsid w:val="005C3728"/>
    <w:pPr>
      <w:spacing w:line="240" w:lineRule="auto"/>
    </w:pPr>
    <w:tblPr>
      <w:tblStyleRowBandSize w:val="1"/>
      <w:tblStyleColBandSize w:val="1"/>
      <w:tblBorders>
        <w:top w:val="single" w:sz="8" w:space="0" w:color="C2A18E" w:themeColor="accent6"/>
        <w:bottom w:val="single" w:sz="8" w:space="0" w:color="C2A18E" w:themeColor="accent6"/>
      </w:tblBorders>
    </w:tblPr>
    <w:tblStylePr w:type="firstRow">
      <w:rPr>
        <w:rFonts w:asciiTheme="majorHAnsi" w:eastAsiaTheme="majorEastAsia" w:hAnsiTheme="majorHAnsi" w:cstheme="majorBidi"/>
      </w:rPr>
      <w:tblPr/>
      <w:tcPr>
        <w:tcBorders>
          <w:top w:val="nil"/>
          <w:bottom w:val="single" w:sz="8" w:space="0" w:color="C2A18E" w:themeColor="accent6"/>
        </w:tcBorders>
      </w:tcPr>
    </w:tblStylePr>
    <w:tblStylePr w:type="lastRow">
      <w:rPr>
        <w:b/>
        <w:bCs/>
        <w:color w:val="FFD900" w:themeColor="text2"/>
      </w:rPr>
      <w:tblPr/>
      <w:tcPr>
        <w:tcBorders>
          <w:top w:val="single" w:sz="8" w:space="0" w:color="C2A18E" w:themeColor="accent6"/>
          <w:bottom w:val="single" w:sz="8" w:space="0" w:color="C2A18E" w:themeColor="accent6"/>
        </w:tcBorders>
      </w:tcPr>
    </w:tblStylePr>
    <w:tblStylePr w:type="firstCol">
      <w:rPr>
        <w:b/>
        <w:bCs/>
      </w:rPr>
    </w:tblStylePr>
    <w:tblStylePr w:type="lastCol">
      <w:rPr>
        <w:b/>
        <w:bCs/>
      </w:rPr>
      <w:tblPr/>
      <w:tcPr>
        <w:tcBorders>
          <w:top w:val="single" w:sz="8" w:space="0" w:color="C2A18E" w:themeColor="accent6"/>
          <w:bottom w:val="single" w:sz="8" w:space="0" w:color="C2A18E" w:themeColor="accent6"/>
        </w:tcBorders>
      </w:tcPr>
    </w:tblStylePr>
    <w:tblStylePr w:type="band1Vert">
      <w:tblPr/>
      <w:tcPr>
        <w:shd w:val="clear" w:color="auto" w:fill="F0E7E3" w:themeFill="accent6" w:themeFillTint="3F"/>
      </w:tcPr>
    </w:tblStylePr>
    <w:tblStylePr w:type="band1Horz">
      <w:tblPr/>
      <w:tcPr>
        <w:shd w:val="clear" w:color="auto" w:fill="F0E7E3" w:themeFill="accent6" w:themeFillTint="3F"/>
      </w:tcPr>
    </w:tblStylePr>
  </w:style>
  <w:style w:type="table" w:styleId="MediumList2">
    <w:name w:val="Medium List 2"/>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tblBorders>
    </w:tblPr>
    <w:tblStylePr w:type="firstRow">
      <w:rPr>
        <w:sz w:val="24"/>
        <w:szCs w:val="24"/>
      </w:rPr>
      <w:tblPr/>
      <w:tcPr>
        <w:tcBorders>
          <w:top w:val="nil"/>
          <w:left w:val="nil"/>
          <w:bottom w:val="single" w:sz="24" w:space="0" w:color="FFD900" w:themeColor="accent1"/>
          <w:right w:val="nil"/>
          <w:insideH w:val="nil"/>
          <w:insideV w:val="nil"/>
        </w:tcBorders>
        <w:shd w:val="clear" w:color="auto" w:fill="FFFFFF" w:themeFill="background1"/>
      </w:tcPr>
    </w:tblStylePr>
    <w:tblStylePr w:type="lastRow">
      <w:tblPr/>
      <w:tcPr>
        <w:tcBorders>
          <w:top w:val="single" w:sz="8" w:space="0" w:color="FFD9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00" w:themeColor="accent1"/>
          <w:insideH w:val="nil"/>
          <w:insideV w:val="nil"/>
        </w:tcBorders>
        <w:shd w:val="clear" w:color="auto" w:fill="FFFFFF" w:themeFill="background1"/>
      </w:tcPr>
    </w:tblStylePr>
    <w:tblStylePr w:type="lastCol">
      <w:tblPr/>
      <w:tcPr>
        <w:tcBorders>
          <w:top w:val="nil"/>
          <w:left w:val="single" w:sz="8" w:space="0" w:color="FFD9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top w:val="nil"/>
          <w:bottom w:val="nil"/>
          <w:insideH w:val="nil"/>
          <w:insideV w:val="nil"/>
        </w:tcBorders>
        <w:shd w:val="clear" w:color="auto" w:fill="FFF5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tblBorders>
    </w:tblPr>
    <w:tblStylePr w:type="firstRow">
      <w:rPr>
        <w:sz w:val="24"/>
        <w:szCs w:val="24"/>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tblPr/>
      <w:tcPr>
        <w:tcBorders>
          <w:top w:val="single" w:sz="8" w:space="0" w:color="FFE86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866" w:themeColor="accent2"/>
          <w:insideH w:val="nil"/>
          <w:insideV w:val="nil"/>
        </w:tcBorders>
        <w:shd w:val="clear" w:color="auto" w:fill="FFFFFF" w:themeFill="background1"/>
      </w:tcPr>
    </w:tblStylePr>
    <w:tblStylePr w:type="lastCol">
      <w:tblPr/>
      <w:tcPr>
        <w:tcBorders>
          <w:top w:val="nil"/>
          <w:left w:val="single" w:sz="8" w:space="0" w:color="FFE8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D9" w:themeFill="accent2" w:themeFillTint="3F"/>
      </w:tcPr>
    </w:tblStylePr>
    <w:tblStylePr w:type="band1Horz">
      <w:tblPr/>
      <w:tcPr>
        <w:tcBorders>
          <w:top w:val="nil"/>
          <w:bottom w:val="nil"/>
          <w:insideH w:val="nil"/>
          <w:insideV w:val="nil"/>
        </w:tcBorders>
        <w:shd w:val="clear" w:color="auto" w:fill="FFF9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tblBorders>
    </w:tblPr>
    <w:tblStylePr w:type="firstRow">
      <w:rPr>
        <w:sz w:val="24"/>
        <w:szCs w:val="24"/>
      </w:rPr>
      <w:tblPr/>
      <w:tcPr>
        <w:tcBorders>
          <w:top w:val="nil"/>
          <w:left w:val="nil"/>
          <w:bottom w:val="single" w:sz="24" w:space="0" w:color="FFF4B3" w:themeColor="accent3"/>
          <w:right w:val="nil"/>
          <w:insideH w:val="nil"/>
          <w:insideV w:val="nil"/>
        </w:tcBorders>
        <w:shd w:val="clear" w:color="auto" w:fill="FFFFFF" w:themeFill="background1"/>
      </w:tcPr>
    </w:tblStylePr>
    <w:tblStylePr w:type="lastRow">
      <w:tblPr/>
      <w:tcPr>
        <w:tcBorders>
          <w:top w:val="single" w:sz="8" w:space="0" w:color="FFF4B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4B3" w:themeColor="accent3"/>
          <w:insideH w:val="nil"/>
          <w:insideV w:val="nil"/>
        </w:tcBorders>
        <w:shd w:val="clear" w:color="auto" w:fill="FFFFFF" w:themeFill="background1"/>
      </w:tcPr>
    </w:tblStylePr>
    <w:tblStylePr w:type="lastCol">
      <w:tblPr/>
      <w:tcPr>
        <w:tcBorders>
          <w:top w:val="nil"/>
          <w:left w:val="single" w:sz="8" w:space="0" w:color="FFF4B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EC" w:themeFill="accent3" w:themeFillTint="3F"/>
      </w:tcPr>
    </w:tblStylePr>
    <w:tblStylePr w:type="band1Horz">
      <w:tblPr/>
      <w:tcPr>
        <w:tcBorders>
          <w:top w:val="nil"/>
          <w:bottom w:val="nil"/>
          <w:insideH w:val="nil"/>
          <w:insideV w:val="nil"/>
        </w:tcBorders>
        <w:shd w:val="clear" w:color="auto" w:fill="FFFC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tblBorders>
    </w:tblPr>
    <w:tblStylePr w:type="firstRow">
      <w:rPr>
        <w:sz w:val="24"/>
        <w:szCs w:val="24"/>
      </w:rPr>
      <w:tblPr/>
      <w:tcPr>
        <w:tcBorders>
          <w:top w:val="nil"/>
          <w:left w:val="nil"/>
          <w:bottom w:val="single" w:sz="24" w:space="0" w:color="EDE3DD" w:themeColor="accent4"/>
          <w:right w:val="nil"/>
          <w:insideH w:val="nil"/>
          <w:insideV w:val="nil"/>
        </w:tcBorders>
        <w:shd w:val="clear" w:color="auto" w:fill="FFFFFF" w:themeFill="background1"/>
      </w:tcPr>
    </w:tblStylePr>
    <w:tblStylePr w:type="lastRow">
      <w:tblPr/>
      <w:tcPr>
        <w:tcBorders>
          <w:top w:val="single" w:sz="8" w:space="0" w:color="EDE3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3DD" w:themeColor="accent4"/>
          <w:insideH w:val="nil"/>
          <w:insideV w:val="nil"/>
        </w:tcBorders>
        <w:shd w:val="clear" w:color="auto" w:fill="FFFFFF" w:themeFill="background1"/>
      </w:tcPr>
    </w:tblStylePr>
    <w:tblStylePr w:type="lastCol">
      <w:tblPr/>
      <w:tcPr>
        <w:tcBorders>
          <w:top w:val="nil"/>
          <w:left w:val="single" w:sz="8" w:space="0" w:color="EDE3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7F6" w:themeFill="accent4" w:themeFillTint="3F"/>
      </w:tcPr>
    </w:tblStylePr>
    <w:tblStylePr w:type="band1Horz">
      <w:tblPr/>
      <w:tcPr>
        <w:tcBorders>
          <w:top w:val="nil"/>
          <w:bottom w:val="nil"/>
          <w:insideH w:val="nil"/>
          <w:insideV w:val="nil"/>
        </w:tcBorders>
        <w:shd w:val="clear" w:color="auto" w:fill="FA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tblBorders>
    </w:tblPr>
    <w:tblStylePr w:type="firstRow">
      <w:rPr>
        <w:sz w:val="24"/>
        <w:szCs w:val="24"/>
      </w:rPr>
      <w:tblPr/>
      <w:tcPr>
        <w:tcBorders>
          <w:top w:val="nil"/>
          <w:left w:val="nil"/>
          <w:bottom w:val="single" w:sz="24" w:space="0" w:color="DAC7BB" w:themeColor="accent5"/>
          <w:right w:val="nil"/>
          <w:insideH w:val="nil"/>
          <w:insideV w:val="nil"/>
        </w:tcBorders>
        <w:shd w:val="clear" w:color="auto" w:fill="FFFFFF" w:themeFill="background1"/>
      </w:tcPr>
    </w:tblStylePr>
    <w:tblStylePr w:type="lastRow">
      <w:tblPr/>
      <w:tcPr>
        <w:tcBorders>
          <w:top w:val="single" w:sz="8" w:space="0" w:color="DAC7B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C7BB" w:themeColor="accent5"/>
          <w:insideH w:val="nil"/>
          <w:insideV w:val="nil"/>
        </w:tcBorders>
        <w:shd w:val="clear" w:color="auto" w:fill="FFFFFF" w:themeFill="background1"/>
      </w:tcPr>
    </w:tblStylePr>
    <w:tblStylePr w:type="lastCol">
      <w:tblPr/>
      <w:tcPr>
        <w:tcBorders>
          <w:top w:val="nil"/>
          <w:left w:val="single" w:sz="8" w:space="0" w:color="DAC7B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1EE" w:themeFill="accent5" w:themeFillTint="3F"/>
      </w:tcPr>
    </w:tblStylePr>
    <w:tblStylePr w:type="band1Horz">
      <w:tblPr/>
      <w:tcPr>
        <w:tcBorders>
          <w:top w:val="nil"/>
          <w:bottom w:val="nil"/>
          <w:insideH w:val="nil"/>
          <w:insideV w:val="nil"/>
        </w:tcBorders>
        <w:shd w:val="clear" w:color="auto" w:fill="F5F1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tblBorders>
    </w:tblPr>
    <w:tblStylePr w:type="firstRow">
      <w:rPr>
        <w:sz w:val="24"/>
        <w:szCs w:val="24"/>
      </w:rPr>
      <w:tblPr/>
      <w:tcPr>
        <w:tcBorders>
          <w:top w:val="nil"/>
          <w:left w:val="nil"/>
          <w:bottom w:val="single" w:sz="24" w:space="0" w:color="C2A18E" w:themeColor="accent6"/>
          <w:right w:val="nil"/>
          <w:insideH w:val="nil"/>
          <w:insideV w:val="nil"/>
        </w:tcBorders>
        <w:shd w:val="clear" w:color="auto" w:fill="FFFFFF" w:themeFill="background1"/>
      </w:tcPr>
    </w:tblStylePr>
    <w:tblStylePr w:type="lastRow">
      <w:tblPr/>
      <w:tcPr>
        <w:tcBorders>
          <w:top w:val="single" w:sz="8" w:space="0" w:color="C2A18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A18E" w:themeColor="accent6"/>
          <w:insideH w:val="nil"/>
          <w:insideV w:val="nil"/>
        </w:tcBorders>
        <w:shd w:val="clear" w:color="auto" w:fill="FFFFFF" w:themeFill="background1"/>
      </w:tcPr>
    </w:tblStylePr>
    <w:tblStylePr w:type="lastCol">
      <w:tblPr/>
      <w:tcPr>
        <w:tcBorders>
          <w:top w:val="nil"/>
          <w:left w:val="single" w:sz="8" w:space="0" w:color="C2A18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7E3" w:themeFill="accent6" w:themeFillTint="3F"/>
      </w:tcPr>
    </w:tblStylePr>
    <w:tblStylePr w:type="band1Horz">
      <w:tblPr/>
      <w:tcPr>
        <w:tcBorders>
          <w:top w:val="nil"/>
          <w:bottom w:val="nil"/>
          <w:insideH w:val="nil"/>
          <w:insideV w:val="nil"/>
        </w:tcBorders>
        <w:shd w:val="clear" w:color="auto" w:fill="F0E7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C3728"/>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C3728"/>
    <w:pPr>
      <w:spacing w:line="240" w:lineRule="auto"/>
    </w:pPr>
    <w:tblPr>
      <w:tblStyleRowBandSize w:val="1"/>
      <w:tblStyleColBandSize w:val="1"/>
      <w:tbl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single" w:sz="8" w:space="0" w:color="FFE240" w:themeColor="accent1" w:themeTint="BF"/>
      </w:tblBorders>
    </w:tblPr>
    <w:tblStylePr w:type="firstRow">
      <w:pPr>
        <w:spacing w:before="0" w:after="0" w:line="240" w:lineRule="auto"/>
      </w:pPr>
      <w:rPr>
        <w:b/>
        <w:bCs/>
        <w:color w:val="FFFFFF" w:themeColor="background1"/>
      </w:rPr>
      <w:tblPr/>
      <w:tcPr>
        <w:tc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nil"/>
          <w:insideV w:val="nil"/>
        </w:tcBorders>
        <w:shd w:val="clear" w:color="auto" w:fill="FFD900" w:themeFill="accent1"/>
      </w:tcPr>
    </w:tblStylePr>
    <w:tblStylePr w:type="lastRow">
      <w:pPr>
        <w:spacing w:before="0" w:after="0" w:line="240" w:lineRule="auto"/>
      </w:pPr>
      <w:rPr>
        <w:b/>
        <w:bCs/>
      </w:rPr>
      <w:tblPr/>
      <w:tcPr>
        <w:tcBorders>
          <w:top w:val="double" w:sz="6"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5C0" w:themeFill="accent1" w:themeFillTint="3F"/>
      </w:tcPr>
    </w:tblStylePr>
    <w:tblStylePr w:type="band1Horz">
      <w:tblPr/>
      <w:tcPr>
        <w:tcBorders>
          <w:insideH w:val="nil"/>
          <w:insideV w:val="nil"/>
        </w:tcBorders>
        <w:shd w:val="clear" w:color="auto" w:fill="FFF5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C3728"/>
    <w:pPr>
      <w:spacing w:line="240" w:lineRule="auto"/>
    </w:pPr>
    <w:tblPr>
      <w:tblStyleRowBandSize w:val="1"/>
      <w:tblStyleColBandSize w:val="1"/>
      <w:tbl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single" w:sz="8" w:space="0" w:color="FFED8C" w:themeColor="accent2" w:themeTint="BF"/>
      </w:tblBorders>
    </w:tblPr>
    <w:tblStylePr w:type="firstRow">
      <w:pPr>
        <w:spacing w:before="0" w:after="0" w:line="240" w:lineRule="auto"/>
      </w:pPr>
      <w:rPr>
        <w:b/>
        <w:bCs/>
        <w:color w:val="FFFFFF" w:themeColor="background1"/>
      </w:rPr>
      <w:tblPr/>
      <w:tcPr>
        <w:tc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nil"/>
          <w:insideV w:val="nil"/>
        </w:tcBorders>
        <w:shd w:val="clear" w:color="auto" w:fill="FFE866" w:themeFill="accent2"/>
      </w:tcPr>
    </w:tblStylePr>
    <w:tblStylePr w:type="lastRow">
      <w:pPr>
        <w:spacing w:before="0" w:after="0" w:line="240" w:lineRule="auto"/>
      </w:pPr>
      <w:rPr>
        <w:b/>
        <w:bCs/>
      </w:rPr>
      <w:tblPr/>
      <w:tcPr>
        <w:tcBorders>
          <w:top w:val="double" w:sz="6"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9D9" w:themeFill="accent2" w:themeFillTint="3F"/>
      </w:tcPr>
    </w:tblStylePr>
    <w:tblStylePr w:type="band1Horz">
      <w:tblPr/>
      <w:tcPr>
        <w:tcBorders>
          <w:insideH w:val="nil"/>
          <w:insideV w:val="nil"/>
        </w:tcBorders>
        <w:shd w:val="clear" w:color="auto" w:fill="FFF9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C3728"/>
    <w:pPr>
      <w:spacing w:line="240" w:lineRule="auto"/>
    </w:pPr>
    <w:tblPr>
      <w:tblStyleRowBandSize w:val="1"/>
      <w:tblStyleColBandSize w:val="1"/>
      <w:tbl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single" w:sz="8" w:space="0" w:color="FFF6C6" w:themeColor="accent3" w:themeTint="BF"/>
      </w:tblBorders>
    </w:tblPr>
    <w:tblStylePr w:type="firstRow">
      <w:pPr>
        <w:spacing w:before="0" w:after="0" w:line="240" w:lineRule="auto"/>
      </w:pPr>
      <w:rPr>
        <w:b/>
        <w:bCs/>
        <w:color w:val="FFFFFF" w:themeColor="background1"/>
      </w:rPr>
      <w:tblPr/>
      <w:tcPr>
        <w:tc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nil"/>
          <w:insideV w:val="nil"/>
        </w:tcBorders>
        <w:shd w:val="clear" w:color="auto" w:fill="FFF4B3" w:themeFill="accent3"/>
      </w:tcPr>
    </w:tblStylePr>
    <w:tblStylePr w:type="lastRow">
      <w:pPr>
        <w:spacing w:before="0" w:after="0" w:line="240" w:lineRule="auto"/>
      </w:pPr>
      <w:rPr>
        <w:b/>
        <w:bCs/>
      </w:rPr>
      <w:tblPr/>
      <w:tcPr>
        <w:tcBorders>
          <w:top w:val="double" w:sz="6"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CEC" w:themeFill="accent3" w:themeFillTint="3F"/>
      </w:tcPr>
    </w:tblStylePr>
    <w:tblStylePr w:type="band1Horz">
      <w:tblPr/>
      <w:tcPr>
        <w:tcBorders>
          <w:insideH w:val="nil"/>
          <w:insideV w:val="nil"/>
        </w:tcBorders>
        <w:shd w:val="clear" w:color="auto" w:fill="FFFC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C3728"/>
    <w:pPr>
      <w:spacing w:line="240" w:lineRule="auto"/>
    </w:pPr>
    <w:tblPr>
      <w:tblStyleRowBandSize w:val="1"/>
      <w:tblStyleColBandSize w:val="1"/>
      <w:tbl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single" w:sz="8" w:space="0" w:color="F1E9E5" w:themeColor="accent4" w:themeTint="BF"/>
      </w:tblBorders>
    </w:tblPr>
    <w:tblStylePr w:type="firstRow">
      <w:pPr>
        <w:spacing w:before="0" w:after="0" w:line="240" w:lineRule="auto"/>
      </w:pPr>
      <w:rPr>
        <w:b/>
        <w:bCs/>
        <w:color w:val="FFFFFF" w:themeColor="background1"/>
      </w:rPr>
      <w:tblPr/>
      <w:tcPr>
        <w:tc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nil"/>
          <w:insideV w:val="nil"/>
        </w:tcBorders>
        <w:shd w:val="clear" w:color="auto" w:fill="EDE3DD" w:themeFill="accent4"/>
      </w:tcPr>
    </w:tblStylePr>
    <w:tblStylePr w:type="lastRow">
      <w:pPr>
        <w:spacing w:before="0" w:after="0" w:line="240" w:lineRule="auto"/>
      </w:pPr>
      <w:rPr>
        <w:b/>
        <w:bCs/>
      </w:rPr>
      <w:tblPr/>
      <w:tcPr>
        <w:tcBorders>
          <w:top w:val="double" w:sz="6"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7F6" w:themeFill="accent4" w:themeFillTint="3F"/>
      </w:tcPr>
    </w:tblStylePr>
    <w:tblStylePr w:type="band1Horz">
      <w:tblPr/>
      <w:tcPr>
        <w:tcBorders>
          <w:insideH w:val="nil"/>
          <w:insideV w:val="nil"/>
        </w:tcBorders>
        <w:shd w:val="clear" w:color="auto" w:fill="FA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C3728"/>
    <w:pPr>
      <w:spacing w:line="240" w:lineRule="auto"/>
    </w:pPr>
    <w:tblPr>
      <w:tblStyleRowBandSize w:val="1"/>
      <w:tblStyleColBandSize w:val="1"/>
      <w:tbl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single" w:sz="8" w:space="0" w:color="E3D4CC" w:themeColor="accent5" w:themeTint="BF"/>
      </w:tblBorders>
    </w:tblPr>
    <w:tblStylePr w:type="firstRow">
      <w:pPr>
        <w:spacing w:before="0" w:after="0" w:line="240" w:lineRule="auto"/>
      </w:pPr>
      <w:rPr>
        <w:b/>
        <w:bCs/>
        <w:color w:val="FFFFFF" w:themeColor="background1"/>
      </w:rPr>
      <w:tblPr/>
      <w:tcPr>
        <w:tc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nil"/>
          <w:insideV w:val="nil"/>
        </w:tcBorders>
        <w:shd w:val="clear" w:color="auto" w:fill="DAC7BB" w:themeFill="accent5"/>
      </w:tcPr>
    </w:tblStylePr>
    <w:tblStylePr w:type="lastRow">
      <w:pPr>
        <w:spacing w:before="0" w:after="0" w:line="240" w:lineRule="auto"/>
      </w:pPr>
      <w:rPr>
        <w:b/>
        <w:bCs/>
      </w:rPr>
      <w:tblPr/>
      <w:tcPr>
        <w:tcBorders>
          <w:top w:val="double" w:sz="6"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1EE" w:themeFill="accent5" w:themeFillTint="3F"/>
      </w:tcPr>
    </w:tblStylePr>
    <w:tblStylePr w:type="band1Horz">
      <w:tblPr/>
      <w:tcPr>
        <w:tcBorders>
          <w:insideH w:val="nil"/>
          <w:insideV w:val="nil"/>
        </w:tcBorders>
        <w:shd w:val="clear" w:color="auto" w:fill="F5F1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C3728"/>
    <w:pPr>
      <w:spacing w:line="240" w:lineRule="auto"/>
    </w:pPr>
    <w:tblPr>
      <w:tblStyleRowBandSize w:val="1"/>
      <w:tblStyleColBandSize w:val="1"/>
      <w:tbl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single" w:sz="8" w:space="0" w:color="D1B8AA" w:themeColor="accent6" w:themeTint="BF"/>
      </w:tblBorders>
    </w:tblPr>
    <w:tblStylePr w:type="firstRow">
      <w:pPr>
        <w:spacing w:before="0" w:after="0" w:line="240" w:lineRule="auto"/>
      </w:pPr>
      <w:rPr>
        <w:b/>
        <w:bCs/>
        <w:color w:val="FFFFFF" w:themeColor="background1"/>
      </w:rPr>
      <w:tblPr/>
      <w:tcPr>
        <w:tc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nil"/>
          <w:insideV w:val="nil"/>
        </w:tcBorders>
        <w:shd w:val="clear" w:color="auto" w:fill="C2A18E" w:themeFill="accent6"/>
      </w:tcPr>
    </w:tblStylePr>
    <w:tblStylePr w:type="lastRow">
      <w:pPr>
        <w:spacing w:before="0" w:after="0" w:line="240" w:lineRule="auto"/>
      </w:pPr>
      <w:rPr>
        <w:b/>
        <w:bCs/>
      </w:rPr>
      <w:tblPr/>
      <w:tcPr>
        <w:tcBorders>
          <w:top w:val="double" w:sz="6"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E7E3" w:themeFill="accent6" w:themeFillTint="3F"/>
      </w:tcPr>
    </w:tblStylePr>
    <w:tblStylePr w:type="band1Horz">
      <w:tblPr/>
      <w:tcPr>
        <w:tcBorders>
          <w:insideH w:val="nil"/>
          <w:insideV w:val="nil"/>
        </w:tcBorders>
        <w:shd w:val="clear" w:color="auto" w:fill="F0E7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900" w:themeFill="accent1"/>
      </w:tcPr>
    </w:tblStylePr>
    <w:tblStylePr w:type="lastCol">
      <w:rPr>
        <w:b/>
        <w:bCs/>
        <w:color w:val="FFFFFF" w:themeColor="background1"/>
      </w:rPr>
      <w:tblPr/>
      <w:tcPr>
        <w:tcBorders>
          <w:left w:val="nil"/>
          <w:right w:val="nil"/>
          <w:insideH w:val="nil"/>
          <w:insideV w:val="nil"/>
        </w:tcBorders>
        <w:shd w:val="clear" w:color="auto" w:fill="FFD9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86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866" w:themeFill="accent2"/>
      </w:tcPr>
    </w:tblStylePr>
    <w:tblStylePr w:type="lastCol">
      <w:rPr>
        <w:b/>
        <w:bCs/>
        <w:color w:val="FFFFFF" w:themeColor="background1"/>
      </w:rPr>
      <w:tblPr/>
      <w:tcPr>
        <w:tcBorders>
          <w:left w:val="nil"/>
          <w:right w:val="nil"/>
          <w:insideH w:val="nil"/>
          <w:insideV w:val="nil"/>
        </w:tcBorders>
        <w:shd w:val="clear" w:color="auto" w:fill="FFE8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4B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4B3" w:themeFill="accent3"/>
      </w:tcPr>
    </w:tblStylePr>
    <w:tblStylePr w:type="lastCol">
      <w:rPr>
        <w:b/>
        <w:bCs/>
        <w:color w:val="FFFFFF" w:themeColor="background1"/>
      </w:rPr>
      <w:tblPr/>
      <w:tcPr>
        <w:tcBorders>
          <w:left w:val="nil"/>
          <w:right w:val="nil"/>
          <w:insideH w:val="nil"/>
          <w:insideV w:val="nil"/>
        </w:tcBorders>
        <w:shd w:val="clear" w:color="auto" w:fill="FFF4B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3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E3DD" w:themeFill="accent4"/>
      </w:tcPr>
    </w:tblStylePr>
    <w:tblStylePr w:type="lastCol">
      <w:rPr>
        <w:b/>
        <w:bCs/>
        <w:color w:val="FFFFFF" w:themeColor="background1"/>
      </w:rPr>
      <w:tblPr/>
      <w:tcPr>
        <w:tcBorders>
          <w:left w:val="nil"/>
          <w:right w:val="nil"/>
          <w:insideH w:val="nil"/>
          <w:insideV w:val="nil"/>
        </w:tcBorders>
        <w:shd w:val="clear" w:color="auto" w:fill="EDE3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C7B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C7BB" w:themeFill="accent5"/>
      </w:tcPr>
    </w:tblStylePr>
    <w:tblStylePr w:type="lastCol">
      <w:rPr>
        <w:b/>
        <w:bCs/>
        <w:color w:val="FFFFFF" w:themeColor="background1"/>
      </w:rPr>
      <w:tblPr/>
      <w:tcPr>
        <w:tcBorders>
          <w:left w:val="nil"/>
          <w:right w:val="nil"/>
          <w:insideH w:val="nil"/>
          <w:insideV w:val="nil"/>
        </w:tcBorders>
        <w:shd w:val="clear" w:color="auto" w:fill="DAC7B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A18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A18E" w:themeFill="accent6"/>
      </w:tcPr>
    </w:tblStylePr>
    <w:tblStylePr w:type="lastCol">
      <w:rPr>
        <w:b/>
        <w:bCs/>
        <w:color w:val="FFFFFF" w:themeColor="background1"/>
      </w:rPr>
      <w:tblPr/>
      <w:tcPr>
        <w:tcBorders>
          <w:left w:val="nil"/>
          <w:right w:val="nil"/>
          <w:insideH w:val="nil"/>
          <w:insideV w:val="nil"/>
        </w:tcBorders>
        <w:shd w:val="clear" w:color="auto" w:fill="C2A18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C372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5C3728"/>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5C3728"/>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C372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C372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5C372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9491D"/>
    <w:pPr>
      <w:ind w:left="720"/>
      <w:contextualSpacing/>
    </w:pPr>
  </w:style>
  <w:style w:type="paragraph" w:styleId="BodyText">
    <w:name w:val="Body Text"/>
    <w:basedOn w:val="Normal"/>
    <w:link w:val="BodyTextChar"/>
    <w:uiPriority w:val="1"/>
    <w:rsid w:val="00015808"/>
    <w:pPr>
      <w:spacing w:before="100" w:after="170" w:line="220" w:lineRule="atLeast"/>
    </w:pPr>
    <w:rPr>
      <w:sz w:val="18"/>
      <w:szCs w:val="18"/>
    </w:rPr>
  </w:style>
  <w:style w:type="character" w:customStyle="1" w:styleId="BodyTextChar">
    <w:name w:val="Body Text Char"/>
    <w:basedOn w:val="DefaultParagraphFont"/>
    <w:link w:val="BodyText"/>
    <w:uiPriority w:val="1"/>
    <w:rsid w:val="00015808"/>
    <w:rPr>
      <w:sz w:val="18"/>
      <w:szCs w:val="18"/>
    </w:rPr>
  </w:style>
  <w:style w:type="paragraph" w:customStyle="1" w:styleId="ListBulletBeforeListBullet2">
    <w:name w:val="List Bullet (Before List Bullet 2)"/>
    <w:basedOn w:val="ListBullet"/>
    <w:next w:val="ListBullet2"/>
    <w:rsid w:val="00B44F47"/>
    <w:pPr>
      <w:spacing w:before="60" w:after="4"/>
      <w:contextualSpacing/>
    </w:pPr>
  </w:style>
  <w:style w:type="paragraph" w:customStyle="1" w:styleId="Body">
    <w:name w:val="Body"/>
    <w:rsid w:val="00C12A6F"/>
    <w:pPr>
      <w:pBdr>
        <w:top w:val="nil"/>
        <w:left w:val="nil"/>
        <w:bottom w:val="nil"/>
        <w:right w:val="nil"/>
        <w:between w:val="nil"/>
        <w:bar w:val="nil"/>
      </w:pBdr>
      <w:spacing w:after="120" w:line="360" w:lineRule="auto"/>
    </w:pPr>
    <w:rPr>
      <w:rFonts w:ascii="Franklin Gothic Book" w:eastAsia="Franklin Gothic Book" w:hAnsi="Franklin Gothic Book" w:cs="Franklin Gothic Book"/>
      <w:color w:val="000000"/>
      <w:u w:color="000000"/>
      <w:bdr w:val="nil"/>
      <w:lang w:val="en-US" w:eastAsia="en-US"/>
      <w14:textOutline w14:w="0" w14:cap="flat" w14:cmpd="sng" w14:algn="ctr">
        <w14:noFill/>
        <w14:prstDash w14:val="solid"/>
        <w14:bevel/>
      </w14:textOutline>
    </w:rPr>
  </w:style>
  <w:style w:type="paragraph" w:customStyle="1" w:styleId="Default">
    <w:name w:val="Default"/>
    <w:rsid w:val="00C12A6F"/>
    <w:pPr>
      <w:pBdr>
        <w:top w:val="nil"/>
        <w:left w:val="nil"/>
        <w:bottom w:val="nil"/>
        <w:right w:val="nil"/>
        <w:between w:val="nil"/>
        <w:bar w:val="nil"/>
      </w:pBdr>
      <w:spacing w:line="240" w:lineRule="auto"/>
    </w:pPr>
    <w:rPr>
      <w:rFonts w:ascii="Helvetica Neue" w:eastAsia="Helvetica Neue" w:hAnsi="Helvetica Neue" w:cs="Helvetica Neue"/>
      <w:color w:val="000000"/>
      <w:bdr w:val="nil"/>
      <w:lang w:val="en-US" w:eastAsia="en-US"/>
      <w14:textOutline w14:w="0" w14:cap="flat" w14:cmpd="sng" w14:algn="ctr">
        <w14:noFill/>
        <w14:prstDash w14:val="solid"/>
        <w14:bevel/>
      </w14:textOutline>
    </w:rPr>
  </w:style>
  <w:style w:type="paragraph" w:customStyle="1" w:styleId="BodyA">
    <w:name w:val="Body A"/>
    <w:rsid w:val="00C12A6F"/>
    <w:pPr>
      <w:pBdr>
        <w:top w:val="nil"/>
        <w:left w:val="nil"/>
        <w:bottom w:val="nil"/>
        <w:right w:val="nil"/>
        <w:between w:val="nil"/>
        <w:bar w:val="nil"/>
      </w:pBdr>
      <w:spacing w:after="120" w:line="360" w:lineRule="auto"/>
    </w:pPr>
    <w:rPr>
      <w:rFonts w:ascii="Times New Roman" w:hAnsi="Times New Roman"/>
      <w:color w:val="000000"/>
      <w:sz w:val="20"/>
      <w:szCs w:val="20"/>
      <w:u w:color="000000"/>
      <w:bdr w:val="nil"/>
      <w:lang w:val="en-US" w:eastAsia="en-US"/>
    </w:rPr>
  </w:style>
  <w:style w:type="paragraph" w:styleId="NormalWeb">
    <w:name w:val="Normal (Web)"/>
    <w:rsid w:val="00C12A6F"/>
    <w:pPr>
      <w:pBdr>
        <w:top w:val="nil"/>
        <w:left w:val="nil"/>
        <w:bottom w:val="nil"/>
        <w:right w:val="nil"/>
        <w:between w:val="nil"/>
        <w:bar w:val="nil"/>
      </w:pBdr>
      <w:spacing w:before="100" w:after="100" w:line="360" w:lineRule="auto"/>
    </w:pPr>
    <w:rPr>
      <w:rFonts w:ascii="Times New Roman" w:hAnsi="Times New Roman"/>
      <w:color w:val="000000"/>
      <w:sz w:val="24"/>
      <w:szCs w:val="24"/>
      <w:u w:color="000000"/>
      <w:bdr w:val="nil"/>
      <w:lang w:val="en-US" w:eastAsia="en-US"/>
    </w:rPr>
  </w:style>
  <w:style w:type="numbering" w:customStyle="1" w:styleId="ImportedStyle1">
    <w:name w:val="Imported Style 1"/>
    <w:rsid w:val="00C12A6F"/>
    <w:pPr>
      <w:numPr>
        <w:numId w:val="25"/>
      </w:numPr>
    </w:pPr>
  </w:style>
  <w:style w:type="character" w:styleId="CommentReference">
    <w:name w:val="annotation reference"/>
    <w:basedOn w:val="DefaultParagraphFont"/>
    <w:uiPriority w:val="99"/>
    <w:semiHidden/>
    <w:unhideWhenUsed/>
    <w:rsid w:val="00C12A6F"/>
    <w:rPr>
      <w:sz w:val="16"/>
      <w:szCs w:val="16"/>
    </w:rPr>
  </w:style>
  <w:style w:type="paragraph" w:styleId="CommentText">
    <w:name w:val="annotation text"/>
    <w:basedOn w:val="Normal"/>
    <w:link w:val="CommentTextChar"/>
    <w:uiPriority w:val="99"/>
    <w:semiHidden/>
    <w:unhideWhenUsed/>
    <w:rsid w:val="003419E9"/>
    <w:pPr>
      <w:pBdr>
        <w:top w:val="nil"/>
        <w:left w:val="nil"/>
        <w:bottom w:val="nil"/>
        <w:right w:val="nil"/>
        <w:between w:val="nil"/>
        <w:bar w:val="nil"/>
      </w:pBdr>
      <w:spacing w:line="240" w:lineRule="auto"/>
    </w:pPr>
    <w:rPr>
      <w:rFonts w:ascii="Times New Roman" w:eastAsia="Arial Unicode MS" w:hAnsi="Times New Roman"/>
      <w:color w:val="auto"/>
      <w:sz w:val="20"/>
      <w:szCs w:val="20"/>
      <w:bdr w:val="nil"/>
      <w:lang w:val="en-US" w:eastAsia="en-US"/>
    </w:rPr>
  </w:style>
  <w:style w:type="character" w:customStyle="1" w:styleId="CommentTextChar">
    <w:name w:val="Comment Text Char"/>
    <w:basedOn w:val="DefaultParagraphFont"/>
    <w:link w:val="CommentText"/>
    <w:uiPriority w:val="99"/>
    <w:semiHidden/>
    <w:rsid w:val="003419E9"/>
    <w:rPr>
      <w:rFonts w:ascii="Times New Roman" w:eastAsia="Arial Unicode MS" w:hAnsi="Times New Roman"/>
      <w:color w:val="auto"/>
      <w:sz w:val="20"/>
      <w:szCs w:val="20"/>
      <w:bdr w:val="nil"/>
      <w:lang w:val="en-US" w:eastAsia="en-US"/>
    </w:rPr>
  </w:style>
  <w:style w:type="paragraph" w:styleId="CommentSubject">
    <w:name w:val="annotation subject"/>
    <w:basedOn w:val="CommentText"/>
    <w:next w:val="CommentText"/>
    <w:link w:val="CommentSubjectChar"/>
    <w:uiPriority w:val="99"/>
    <w:semiHidden/>
    <w:unhideWhenUsed/>
    <w:rsid w:val="006E7FB7"/>
    <w:rPr>
      <w:b/>
      <w:bCs/>
    </w:rPr>
  </w:style>
  <w:style w:type="character" w:customStyle="1" w:styleId="CommentSubjectChar">
    <w:name w:val="Comment Subject Char"/>
    <w:basedOn w:val="CommentTextChar"/>
    <w:link w:val="CommentSubject"/>
    <w:uiPriority w:val="99"/>
    <w:semiHidden/>
    <w:rsid w:val="006E7FB7"/>
    <w:rPr>
      <w:rFonts w:ascii="Times New Roman" w:eastAsia="Arial Unicode MS" w:hAnsi="Times New Roman"/>
      <w:b/>
      <w:bCs/>
      <w:color w:val="auto"/>
      <w:sz w:val="20"/>
      <w:szCs w:val="20"/>
      <w:bdr w:val="nil"/>
      <w:lang w:val="en-US" w:eastAsia="en-US"/>
    </w:rPr>
  </w:style>
  <w:style w:type="numbering" w:customStyle="1" w:styleId="ImportedStyle2">
    <w:name w:val="Imported Style 2"/>
    <w:rsid w:val="00553579"/>
    <w:pPr>
      <w:numPr>
        <w:numId w:val="27"/>
      </w:numPr>
    </w:pPr>
  </w:style>
  <w:style w:type="numbering" w:customStyle="1" w:styleId="ImportedStyle3">
    <w:name w:val="Imported Style 3"/>
    <w:rsid w:val="00D519C9"/>
    <w:pPr>
      <w:numPr>
        <w:numId w:val="30"/>
      </w:numPr>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9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19/05/relationships/documenttasks" Target="documenttasks/documenttasks1.xml"/><Relationship Id="R70fa236a0f9f4ea5"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X:\1.%20Admin\1.%20Templates,%20Forms,%20Passwords\5.%20Microsoft%20Office\NW%20Minutes%20Template.dotx" TargetMode="External"/></Relationships>
</file>

<file path=word/documenttasks/documenttasks1.xml><?xml version="1.0" encoding="utf-8"?>
<t:Tasks xmlns:t="http://schemas.microsoft.com/office/tasks/2019/documenttasks" xmlns:oel="http://schemas.microsoft.com/office/2019/extlst">
  <t:Task id="{40321336-FF95-4AE1-9A95-FC6694BB2458}">
    <t:Anchor>
      <t:Comment id="1505316311"/>
    </t:Anchor>
    <t:History>
      <t:Event id="{716808E4-DCA7-4184-971B-A157541816BD}" time="2021-09-06T01:17:26.492Z">
        <t:Attribution userId="S::jacqueline@nextwave.org.au::6489aeea-b230-49be-b048-e740171cce33" userProvider="AD" userName="Jacqueline Hanlin"/>
        <t:Anchor>
          <t:Comment id="1505316311"/>
        </t:Anchor>
        <t:Create/>
      </t:Event>
      <t:Event id="{8A5B95FC-B33F-4EC5-9E04-4EA45371803A}" time="2021-09-06T01:17:26.492Z">
        <t:Attribution userId="S::jacqueline@nextwave.org.au::6489aeea-b230-49be-b048-e740171cce33" userProvider="AD" userName="Jacqueline Hanlin"/>
        <t:Anchor>
          <t:Comment id="1505316311"/>
        </t:Anchor>
        <t:Assign userId="S::jamie@nextwave.org.au::bc5103cb-9f7a-416a-8694-8004b4226fea" userProvider="AD" userName="Jamie Lewis"/>
      </t:Event>
      <t:Event id="{C4FD77C6-990A-43B2-9212-95AC07882798}" time="2021-09-06T01:17:26.492Z">
        <t:Attribution userId="S::jacqueline@nextwave.org.au::6489aeea-b230-49be-b048-e740171cce33" userProvider="AD" userName="Jacqueline Hanlin"/>
        <t:Anchor>
          <t:Comment id="1505316311"/>
        </t:Anchor>
        <t:SetTitle title="@Jamie Lewis need to put this in a budget line fro 2022. Just flagging here so we add it maybe as a stand alone line, so it will never be reallocated!"/>
      </t:Event>
    </t:History>
  </t:Task>
  <t:Task id="{C006390B-0A25-47E3-B737-94E0DB5047D1}">
    <t:Anchor>
      <t:Comment id="1708892478"/>
    </t:Anchor>
    <t:History>
      <t:Event id="{43B1E02A-B6C4-4AC9-9DB4-7B9601DBE93D}" time="2021-09-06T02:59:47.608Z">
        <t:Attribution userId="S::brigitte@nextwave.org.au::e96b6e4f-37a3-4e3c-856f-4aaa9846d168" userProvider="AD" userName="Brigitte Trobbiani"/>
        <t:Anchor>
          <t:Comment id="1708892478"/>
        </t:Anchor>
        <t:Create/>
      </t:Event>
      <t:Event id="{BA3B517E-296A-40ED-A654-B6C15929CE85}" time="2021-09-06T02:59:47.608Z">
        <t:Attribution userId="S::brigitte@nextwave.org.au::e96b6e4f-37a3-4e3c-856f-4aaa9846d168" userProvider="AD" userName="Brigitte Trobbiani"/>
        <t:Anchor>
          <t:Comment id="1708892478"/>
        </t:Anchor>
        <t:Assign userId="S::jacqueline@nextwave.org.au::6489aeea-b230-49be-b048-e740171cce33" userProvider="AD" userName="Jacqueline Hanlin"/>
      </t:Event>
      <t:Event id="{ABB06F89-F5CB-4C7F-9355-040CA0705459}" time="2021-09-06T02:59:47.608Z">
        <t:Attribution userId="S::brigitte@nextwave.org.au::e96b6e4f-37a3-4e3c-856f-4aaa9846d168" userProvider="AD" userName="Brigitte Trobbiani"/>
        <t:Anchor>
          <t:Comment id="1708892478"/>
        </t:Anchor>
        <t:SetTitle title="@Jacqueline Hanlin"/>
      </t:Event>
    </t:History>
  </t:Task>
</t:Tasks>
</file>

<file path=word/theme/theme1.xml><?xml version="1.0" encoding="utf-8"?>
<a:theme xmlns:a="http://schemas.openxmlformats.org/drawingml/2006/main" name="Office Theme">
  <a:themeElements>
    <a:clrScheme name="New Wave Yellow">
      <a:dk1>
        <a:srgbClr val="231F20"/>
      </a:dk1>
      <a:lt1>
        <a:srgbClr val="FFFFFF"/>
      </a:lt1>
      <a:dk2>
        <a:srgbClr val="FFD900"/>
      </a:dk2>
      <a:lt2>
        <a:srgbClr val="C2A18E"/>
      </a:lt2>
      <a:accent1>
        <a:srgbClr val="FFD900"/>
      </a:accent1>
      <a:accent2>
        <a:srgbClr val="FFE866"/>
      </a:accent2>
      <a:accent3>
        <a:srgbClr val="FFF4B3"/>
      </a:accent3>
      <a:accent4>
        <a:srgbClr val="EDE3DD"/>
      </a:accent4>
      <a:accent5>
        <a:srgbClr val="DAC7BB"/>
      </a:accent5>
      <a:accent6>
        <a:srgbClr val="C2A18E"/>
      </a:accent6>
      <a:hlink>
        <a:srgbClr val="231F20"/>
      </a:hlink>
      <a:folHlink>
        <a:srgbClr val="231F20"/>
      </a:folHlink>
    </a:clrScheme>
    <a:fontScheme name="SyntPO/Arial">
      <a:majorFont>
        <a:latin typeface="Synt PO"/>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3471-4875-1368v2</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228231D1EABB47B119696BD3A8AAA3" ma:contentTypeVersion="13" ma:contentTypeDescription="Create a new document." ma:contentTypeScope="" ma:versionID="f051b09a7f308cca42db5597c048afea">
  <xsd:schema xmlns:xsd="http://www.w3.org/2001/XMLSchema" xmlns:xs="http://www.w3.org/2001/XMLSchema" xmlns:p="http://schemas.microsoft.com/office/2006/metadata/properties" xmlns:ns2="fd148791-7cab-4a1b-8dda-807f1c8dedaa" xmlns:ns3="ca35c6e1-474f-4af3-a407-86704cddd9a9" targetNamespace="http://schemas.microsoft.com/office/2006/metadata/properties" ma:root="true" ma:fieldsID="994e2d32065587afe3c53c764b574650" ns2:_="" ns3:_="">
    <xsd:import namespace="fd148791-7cab-4a1b-8dda-807f1c8dedaa"/>
    <xsd:import namespace="ca35c6e1-474f-4af3-a407-86704cddd9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48791-7cab-4a1b-8dda-807f1c8de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35c6e1-474f-4af3-a407-86704cddd9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9C2259-D559-4797-B1C4-A24C29953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48791-7cab-4a1b-8dda-807f1c8dedaa"/>
    <ds:schemaRef ds:uri="ca35c6e1-474f-4af3-a407-86704cdd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C66E30-F7DB-4B67-8284-7914065D6FE7}">
  <ds:schemaRefs>
    <ds:schemaRef ds:uri="http://schemas.microsoft.com/sharepoint/v3/contenttype/forms"/>
  </ds:schemaRefs>
</ds:datastoreItem>
</file>

<file path=customXml/itemProps4.xml><?xml version="1.0" encoding="utf-8"?>
<ds:datastoreItem xmlns:ds="http://schemas.openxmlformats.org/officeDocument/2006/customXml" ds:itemID="{D04ABA4D-B68C-41C8-8D5E-C3F415D30F9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9FB0435-CE34-4A41-A017-41A9EEA1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X:\1. Admin\1. Templates, Forms, Passwords\5. Microsoft Office\NW Minutes Template.dotx</Template>
  <TotalTime>0</TotalTime>
  <Pages>6</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dc:creator>
  <cp:lastModifiedBy>Brigitte Trobbiani</cp:lastModifiedBy>
  <cp:revision>2</cp:revision>
  <cp:lastPrinted>2021-09-16T01:09:00Z</cp:lastPrinted>
  <dcterms:created xsi:type="dcterms:W3CDTF">2021-09-30T04:10:00Z</dcterms:created>
  <dcterms:modified xsi:type="dcterms:W3CDTF">2021-09-30T04:10:00Z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0x01010037228231D1EABB47B119696BD3A8AAA3</vt:lpwstr>
  </property>
</Properties>
</file>